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8C0" w:rsidRPr="009749F8" w:rsidRDefault="00A408C0" w:rsidP="007C57DA">
      <w:pPr>
        <w:outlineLvl w:val="9"/>
        <w:rPr>
          <w:b w:val="0"/>
          <w:sz w:val="20"/>
          <w:szCs w:val="20"/>
        </w:rPr>
      </w:pPr>
      <w:r w:rsidRPr="009749F8">
        <w:rPr>
          <w:b w:val="0"/>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A408C0" w:rsidRPr="009749F8" w:rsidTr="00DA363D">
        <w:tc>
          <w:tcPr>
            <w:tcW w:w="9540" w:type="dxa"/>
            <w:shd w:val="clear" w:color="auto" w:fill="252593"/>
            <w:vAlign w:val="center"/>
          </w:tcPr>
          <w:p w:rsidR="00A408C0" w:rsidRPr="009749F8" w:rsidRDefault="00A408C0" w:rsidP="000E28A1">
            <w:pPr>
              <w:rPr>
                <w:bCs/>
                <w:szCs w:val="24"/>
              </w:rPr>
            </w:pPr>
            <w:bookmarkStart w:id="0" w:name="_Toc116021976"/>
            <w:bookmarkStart w:id="1" w:name="_Toc116219504"/>
            <w:bookmarkStart w:id="2" w:name="Text33"/>
            <w:bookmarkEnd w:id="0"/>
            <w:bookmarkEnd w:id="1"/>
            <w:bookmarkEnd w:id="2"/>
            <w:r w:rsidRPr="009749F8">
              <w:t>Microsoft</w:t>
            </w:r>
            <w:r w:rsidRPr="009749F8">
              <w:rPr>
                <w:szCs w:val="24"/>
                <w:vertAlign w:val="superscript"/>
              </w:rPr>
              <w:sym w:font="Symbol" w:char="F0E2"/>
            </w:r>
            <w:r w:rsidRPr="009749F8">
              <w:t xml:space="preserve"> SQL Server</w:t>
            </w:r>
            <w:r w:rsidRPr="009749F8">
              <w:rPr>
                <w:szCs w:val="24"/>
                <w:vertAlign w:val="superscript"/>
              </w:rPr>
              <w:sym w:font="Symbol" w:char="F0E2"/>
            </w:r>
            <w:r w:rsidRPr="009749F8">
              <w:rPr>
                <w:vertAlign w:val="superscript"/>
              </w:rPr>
              <w:t xml:space="preserve"> </w:t>
            </w:r>
            <w:r w:rsidRPr="009749F8">
              <w:t xml:space="preserve">2014 Business Intelligence </w:t>
            </w:r>
            <w:r w:rsidR="000E28A1" w:rsidRPr="009749F8">
              <w:rPr>
                <w:b w:val="0"/>
                <w:bCs/>
                <w:u w:val="single"/>
              </w:rPr>
              <w:fldChar w:fldCharType="begin">
                <w:ffData>
                  <w:name w:val=""/>
                  <w:enabled/>
                  <w:calcOnExit w:val="0"/>
                  <w:textInput/>
                </w:ffData>
              </w:fldChar>
            </w:r>
            <w:r w:rsidR="000E28A1" w:rsidRPr="009749F8">
              <w:rPr>
                <w:b w:val="0"/>
                <w:bCs/>
                <w:u w:val="single"/>
              </w:rPr>
              <w:instrText xml:space="preserve"> FORMTEXT </w:instrText>
            </w:r>
            <w:r w:rsidR="000E28A1" w:rsidRPr="009749F8">
              <w:rPr>
                <w:b w:val="0"/>
                <w:bCs/>
                <w:u w:val="single"/>
              </w:rPr>
            </w:r>
            <w:r w:rsidR="000E28A1" w:rsidRPr="009749F8">
              <w:rPr>
                <w:b w:val="0"/>
                <w:bCs/>
                <w:u w:val="single"/>
              </w:rPr>
              <w:fldChar w:fldCharType="separate"/>
            </w:r>
            <w:bookmarkStart w:id="3" w:name="_GoBack"/>
            <w:r w:rsidR="000E28A1" w:rsidRPr="009749F8">
              <w:rPr>
                <w:b w:val="0"/>
                <w:bCs/>
                <w:noProof/>
                <w:u w:val="single"/>
              </w:rPr>
              <w:t> </w:t>
            </w:r>
            <w:r w:rsidR="000E28A1" w:rsidRPr="009749F8">
              <w:rPr>
                <w:b w:val="0"/>
                <w:bCs/>
                <w:noProof/>
                <w:u w:val="single"/>
              </w:rPr>
              <w:t> </w:t>
            </w:r>
            <w:r w:rsidR="000E28A1" w:rsidRPr="009749F8">
              <w:rPr>
                <w:b w:val="0"/>
                <w:bCs/>
                <w:noProof/>
                <w:u w:val="single"/>
              </w:rPr>
              <w:t> </w:t>
            </w:r>
            <w:r w:rsidR="000E28A1" w:rsidRPr="009749F8">
              <w:rPr>
                <w:b w:val="0"/>
                <w:bCs/>
                <w:noProof/>
                <w:u w:val="single"/>
              </w:rPr>
              <w:t> </w:t>
            </w:r>
            <w:r w:rsidR="000E28A1" w:rsidRPr="009749F8">
              <w:rPr>
                <w:b w:val="0"/>
                <w:bCs/>
                <w:noProof/>
                <w:u w:val="single"/>
              </w:rPr>
              <w:t> </w:t>
            </w:r>
            <w:bookmarkEnd w:id="3"/>
            <w:r w:rsidR="000E28A1" w:rsidRPr="009749F8">
              <w:rPr>
                <w:b w:val="0"/>
                <w:bCs/>
                <w:u w:val="single"/>
              </w:rPr>
              <w:fldChar w:fldCharType="end"/>
            </w:r>
            <w:r w:rsidR="006E3E2C" w:rsidRPr="009749F8">
              <w:rPr>
                <w:rStyle w:val="FootnoteReference"/>
                <w:b w:val="0"/>
              </w:rPr>
              <w:footnoteReference w:id="1"/>
            </w:r>
            <w:r w:rsidRPr="009749F8">
              <w:t xml:space="preserve"> </w:t>
            </w:r>
            <w:r w:rsidR="004C6567" w:rsidRPr="009749F8">
              <w:br/>
            </w:r>
            <w:r w:rsidRPr="009749F8">
              <w:t>(среда выполнения)</w:t>
            </w:r>
            <w:r w:rsidRPr="009749F8">
              <w:rPr>
                <w:bCs/>
                <w:szCs w:val="24"/>
              </w:rPr>
              <w:t xml:space="preserve"> </w:t>
            </w:r>
          </w:p>
        </w:tc>
      </w:tr>
      <w:tr w:rsidR="00A408C0" w:rsidRPr="009749F8" w:rsidTr="00DA363D">
        <w:tc>
          <w:tcPr>
            <w:tcW w:w="9540" w:type="dxa"/>
          </w:tcPr>
          <w:p w:rsidR="00A408C0" w:rsidRPr="009749F8" w:rsidRDefault="00A408C0" w:rsidP="003C719B"/>
          <w:p w:rsidR="00A408C0" w:rsidRPr="009749F8" w:rsidRDefault="00A408C0" w:rsidP="000E28A1">
            <w:pPr>
              <w:pStyle w:val="LicenseNumber"/>
              <w:spacing w:before="120" w:after="120"/>
              <w:outlineLvl w:val="9"/>
              <w:rPr>
                <w:b/>
                <w:sz w:val="24"/>
                <w:szCs w:val="24"/>
              </w:rPr>
            </w:pPr>
            <w:r w:rsidRPr="009749F8">
              <w:rPr>
                <w:b/>
                <w:sz w:val="24"/>
                <w:szCs w:val="24"/>
              </w:rPr>
              <w:t xml:space="preserve">Лицензии на сервер: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2"/>
            </w:r>
          </w:p>
          <w:p w:rsidR="00A408C0" w:rsidRPr="009749F8" w:rsidRDefault="00A408C0" w:rsidP="000E28A1">
            <w:pPr>
              <w:pStyle w:val="LicenseNumber"/>
              <w:spacing w:before="120" w:after="120"/>
              <w:outlineLvl w:val="9"/>
              <w:rPr>
                <w:b/>
                <w:sz w:val="24"/>
                <w:szCs w:val="24"/>
              </w:rPr>
            </w:pPr>
            <w:r w:rsidRPr="009749F8">
              <w:rPr>
                <w:b/>
                <w:sz w:val="24"/>
                <w:szCs w:val="24"/>
              </w:rPr>
              <w:t xml:space="preserve">Пользовательские лицензии CAL: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3"/>
            </w:r>
          </w:p>
          <w:p w:rsidR="00A408C0" w:rsidRPr="009749F8" w:rsidRDefault="00A408C0" w:rsidP="000E28A1">
            <w:pPr>
              <w:pStyle w:val="LicenseNumber"/>
              <w:spacing w:before="120" w:after="120"/>
              <w:outlineLvl w:val="9"/>
              <w:rPr>
                <w:b/>
                <w:sz w:val="24"/>
                <w:szCs w:val="24"/>
              </w:rPr>
            </w:pPr>
            <w:r w:rsidRPr="009749F8">
              <w:rPr>
                <w:b/>
                <w:sz w:val="24"/>
                <w:szCs w:val="24"/>
              </w:rPr>
              <w:t xml:space="preserve">Лицензии CAL «на устройство»: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4"/>
            </w:r>
          </w:p>
          <w:p w:rsidR="00A408C0" w:rsidRPr="009749F8" w:rsidRDefault="00A408C0" w:rsidP="003C719B"/>
        </w:tc>
      </w:tr>
      <w:tr w:rsidR="00A408C0" w:rsidRPr="009749F8" w:rsidTr="00DA363D">
        <w:tc>
          <w:tcPr>
            <w:tcW w:w="9540" w:type="dxa"/>
            <w:shd w:val="clear" w:color="auto" w:fill="000080"/>
            <w:vAlign w:val="center"/>
          </w:tcPr>
          <w:p w:rsidR="00A408C0" w:rsidRPr="009749F8" w:rsidRDefault="00A408C0" w:rsidP="000E1C1A">
            <w:pPr>
              <w:pStyle w:val="Heading2"/>
              <w:rPr>
                <w:b/>
                <w:sz w:val="19"/>
              </w:rPr>
            </w:pPr>
            <w:r w:rsidRPr="009749F8">
              <w:rPr>
                <w:b/>
                <w:sz w:val="19"/>
              </w:rPr>
              <w:t>ЛИЦЕНЗИОННОЕ СОГЛАШЕНИЕ С КОНЕЧНЫМ ПОЛЬЗОВАТЕЛЕМ</w:t>
            </w:r>
          </w:p>
        </w:tc>
      </w:tr>
    </w:tbl>
    <w:p w:rsidR="00A408C0" w:rsidRPr="009749F8" w:rsidRDefault="00A408C0" w:rsidP="007C57DA">
      <w:pPr>
        <w:widowControl w:val="0"/>
        <w:outlineLvl w:val="9"/>
        <w:rPr>
          <w:rFonts w:eastAsia="SimSun"/>
          <w:b w:val="0"/>
          <w:sz w:val="20"/>
          <w:szCs w:val="20"/>
        </w:rPr>
      </w:pPr>
      <w:r w:rsidRPr="009749F8">
        <w:rPr>
          <w:rFonts w:eastAsia="SimSun"/>
          <w:b w:val="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A408C0" w:rsidRPr="009749F8" w:rsidRDefault="00A408C0" w:rsidP="007C57DA">
      <w:pPr>
        <w:pStyle w:val="Bullet2"/>
        <w:widowControl w:val="0"/>
        <w:numPr>
          <w:ilvl w:val="0"/>
          <w:numId w:val="14"/>
        </w:numPr>
        <w:ind w:left="357" w:hanging="357"/>
        <w:outlineLvl w:val="9"/>
        <w:rPr>
          <w:rFonts w:eastAsia="SimSun"/>
          <w:b w:val="0"/>
          <w:sz w:val="20"/>
          <w:szCs w:val="20"/>
        </w:rPr>
      </w:pPr>
      <w:r w:rsidRPr="009749F8">
        <w:rPr>
          <w:rFonts w:eastAsia="SimSun"/>
          <w:b w:val="0"/>
          <w:sz w:val="20"/>
          <w:szCs w:val="20"/>
        </w:rPr>
        <w:t>обновления,</w:t>
      </w:r>
    </w:p>
    <w:p w:rsidR="00A408C0" w:rsidRPr="009749F8" w:rsidRDefault="00A408C0" w:rsidP="007C57DA">
      <w:pPr>
        <w:pStyle w:val="Bullet2"/>
        <w:widowControl w:val="0"/>
        <w:numPr>
          <w:ilvl w:val="0"/>
          <w:numId w:val="14"/>
        </w:numPr>
        <w:tabs>
          <w:tab w:val="num" w:pos="360"/>
        </w:tabs>
        <w:ind w:left="357" w:hanging="357"/>
        <w:outlineLvl w:val="9"/>
        <w:rPr>
          <w:rFonts w:eastAsia="SimSun"/>
          <w:b w:val="0"/>
          <w:sz w:val="20"/>
          <w:szCs w:val="20"/>
        </w:rPr>
      </w:pPr>
      <w:r w:rsidRPr="009749F8">
        <w:rPr>
          <w:rFonts w:eastAsia="SimSun"/>
          <w:b w:val="0"/>
          <w:sz w:val="20"/>
          <w:szCs w:val="20"/>
        </w:rPr>
        <w:t>дополнительные компоненты, и</w:t>
      </w:r>
    </w:p>
    <w:p w:rsidR="00A408C0" w:rsidRPr="009749F8" w:rsidRDefault="00A408C0" w:rsidP="007C57DA">
      <w:pPr>
        <w:pStyle w:val="Bullet2"/>
        <w:widowControl w:val="0"/>
        <w:numPr>
          <w:ilvl w:val="0"/>
          <w:numId w:val="14"/>
        </w:numPr>
        <w:tabs>
          <w:tab w:val="num" w:pos="360"/>
        </w:tabs>
        <w:ind w:left="357" w:hanging="357"/>
        <w:outlineLvl w:val="9"/>
        <w:rPr>
          <w:rFonts w:eastAsia="SimSun"/>
          <w:b w:val="0"/>
          <w:sz w:val="20"/>
          <w:szCs w:val="20"/>
        </w:rPr>
      </w:pPr>
      <w:r w:rsidRPr="009749F8">
        <w:rPr>
          <w:rFonts w:eastAsia="SimSun"/>
          <w:b w:val="0"/>
          <w:sz w:val="20"/>
          <w:szCs w:val="20"/>
        </w:rPr>
        <w:t>службы Интернета</w:t>
      </w:r>
    </w:p>
    <w:p w:rsidR="00A408C0" w:rsidRPr="009749F8" w:rsidRDefault="00A408C0" w:rsidP="005D6EC3">
      <w:pPr>
        <w:widowControl w:val="0"/>
        <w:outlineLvl w:val="9"/>
        <w:rPr>
          <w:rFonts w:eastAsia="SimSun"/>
          <w:b w:val="0"/>
          <w:sz w:val="20"/>
          <w:szCs w:val="20"/>
        </w:rPr>
      </w:pPr>
      <w:r w:rsidRPr="009749F8">
        <w:rPr>
          <w:rFonts w:eastAsia="SimSun"/>
          <w:b w:val="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A408C0" w:rsidRPr="009749F8" w:rsidRDefault="00A408C0" w:rsidP="00006EF0">
      <w:pPr>
        <w:pStyle w:val="Preamble"/>
        <w:widowControl w:val="0"/>
        <w:outlineLvl w:val="9"/>
        <w:rPr>
          <w:rFonts w:eastAsia="SimSun"/>
          <w:b/>
          <w:sz w:val="20"/>
          <w:szCs w:val="20"/>
        </w:rPr>
      </w:pPr>
      <w:r w:rsidRPr="009749F8">
        <w:rPr>
          <w:rFonts w:eastAsia="SimSun"/>
          <w:b/>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408C0" w:rsidRPr="009749F8" w:rsidRDefault="00A408C0" w:rsidP="00256338">
      <w:pPr>
        <w:pStyle w:val="Preamble"/>
        <w:outlineLvl w:val="9"/>
        <w:rPr>
          <w:rFonts w:eastAsia="SimSun"/>
          <w:b/>
          <w:bCs w:val="0"/>
          <w:sz w:val="20"/>
          <w:szCs w:val="20"/>
        </w:rPr>
      </w:pPr>
      <w:r w:rsidRPr="009749F8">
        <w:rPr>
          <w:rFonts w:eastAsia="SimSun"/>
          <w:b/>
          <w:bCs w:val="0"/>
          <w:sz w:val="20"/>
          <w:szCs w:val="20"/>
        </w:rPr>
        <w:lastRenderedPageBreak/>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408C0" w:rsidRPr="009749F8" w:rsidTr="000E1C1A">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408C0" w:rsidRPr="009749F8" w:rsidRDefault="00A408C0" w:rsidP="003C719B"/>
          <w:p w:rsidR="00A408C0" w:rsidRPr="009749F8" w:rsidRDefault="009A6B33" w:rsidP="003C719B">
            <w:pPr>
              <w:pStyle w:val="Heading1"/>
              <w:rPr>
                <w:rStyle w:val="LogoportDoNotTranslate"/>
                <w:rFonts w:ascii="Tahoma" w:hAnsi="Tahoma"/>
                <w:b/>
                <w:color w:val="FFFFFF"/>
              </w:rPr>
            </w:pPr>
            <w:r w:rsidRPr="009749F8">
              <w:rPr>
                <w:rStyle w:val="LogoportDoNotTranslate"/>
                <w:rFonts w:ascii="Tahoma" w:hAnsi="Tahoma"/>
                <w:b/>
              </w:rPr>
              <w:fldChar w:fldCharType="begin"/>
            </w:r>
            <w:r w:rsidR="00A408C0" w:rsidRPr="009749F8">
              <w:rPr>
                <w:rStyle w:val="LogoportDoNotTranslate"/>
                <w:rFonts w:ascii="Tahoma" w:hAnsi="Tahoma"/>
                <w:b/>
              </w:rPr>
              <w:instrText>tc "Microsoft( Application Center 2000" \f C \l 1</w:instrText>
            </w:r>
            <w:r w:rsidRPr="009749F8">
              <w:rPr>
                <w:rStyle w:val="LogoportDoNotTranslate"/>
                <w:rFonts w:ascii="Tahoma" w:hAnsi="Tahoma"/>
                <w:b/>
              </w:rPr>
              <w:fldChar w:fldCharType="end"/>
            </w:r>
            <w:r w:rsidR="00DA363D" w:rsidRPr="009749F8">
              <w:rPr>
                <w:rStyle w:val="LogoportDoNotTranslate"/>
                <w:rFonts w:ascii="Tahoma" w:hAnsi="Tahoma"/>
                <w:b/>
                <w:color w:val="FFFFFF"/>
              </w:rPr>
              <w:t xml:space="preserve"> </w:t>
            </w:r>
          </w:p>
        </w:tc>
      </w:tr>
    </w:tbl>
    <w:p w:rsidR="00A408C0" w:rsidRPr="009749F8" w:rsidRDefault="00A408C0" w:rsidP="003C719B">
      <w:pPr>
        <w:pStyle w:val="Preamble"/>
        <w:rPr>
          <w:rFonts w:eastAsia="SimSun"/>
          <w:sz w:val="20"/>
          <w:szCs w:val="20"/>
        </w:rPr>
      </w:pPr>
      <w:r w:rsidRPr="009749F8">
        <w:rPr>
          <w:rFonts w:eastAsia="SimSun"/>
          <w:b/>
          <w:color w:val="000000"/>
          <w:sz w:val="20"/>
          <w:szCs w:val="20"/>
        </w:rPr>
        <w:t>ПРИМЕЧАНИЕ. АВТОМАТИЧЕСКОЕ ОБНОВЛЕНИЕ ПРЕДЫДУЩИХ ВЕРСИЙ SQL SERVER.</w:t>
      </w:r>
      <w:r w:rsidRPr="009749F8">
        <w:t xml:space="preserve"> </w:t>
      </w:r>
      <w:r w:rsidRPr="009749F8">
        <w:rPr>
          <w:rFonts w:eastAsia="SimSun"/>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w:t>
      </w:r>
      <w:r w:rsidR="00BC5C89" w:rsidRPr="009749F8">
        <w:rPr>
          <w:rFonts w:eastAsia="SimSun"/>
          <w:sz w:val="20"/>
          <w:szCs w:val="20"/>
        </w:rPr>
        <w:t> </w:t>
      </w:r>
      <w:r w:rsidRPr="009749F8">
        <w:rPr>
          <w:rFonts w:eastAsia="SimSun"/>
          <w:sz w:val="20"/>
          <w:szCs w:val="20"/>
        </w:rPr>
        <w:t>таким обновлением всех выпусков и копий SQL Server (включая их компоненты), использующихся на этом сервере или устройстве.</w:t>
      </w:r>
    </w:p>
    <w:p w:rsidR="00A408C0" w:rsidRPr="009749F8" w:rsidRDefault="00A408C0" w:rsidP="00256338">
      <w:pPr>
        <w:pStyle w:val="PreambleBorderAbove"/>
        <w:jc w:val="center"/>
        <w:rPr>
          <w:b/>
          <w:sz w:val="20"/>
          <w:szCs w:val="20"/>
        </w:rPr>
      </w:pPr>
      <w:r w:rsidRPr="009749F8">
        <w:rPr>
          <w:b/>
          <w:sz w:val="20"/>
          <w:szCs w:val="20"/>
        </w:rPr>
        <w:t>***</w:t>
      </w:r>
    </w:p>
    <w:p w:rsidR="00A408C0" w:rsidRPr="009749F8" w:rsidRDefault="00A408C0" w:rsidP="0098217B">
      <w:pPr>
        <w:pStyle w:val="PreambleBorderAbove"/>
        <w:widowControl w:val="0"/>
        <w:outlineLvl w:val="9"/>
        <w:rPr>
          <w:rFonts w:eastAsia="SimSun"/>
          <w:b/>
          <w:sz w:val="20"/>
          <w:szCs w:val="20"/>
        </w:rPr>
      </w:pPr>
      <w:r w:rsidRPr="009749F8">
        <w:rPr>
          <w:rFonts w:eastAsia="SimSun"/>
          <w:b/>
          <w:sz w:val="20"/>
          <w:szCs w:val="20"/>
        </w:rPr>
        <w:t>ЕСЛИ ВЫ СОГЛАСНЫ С ЭТИМИ УСЛОВИЯМИ ЛИЦЕНЗИИ, ТО ПО КАЖДОЙ ПРИОБРЕТЕННОЙ ЛИЦЕНЗИИ</w:t>
      </w:r>
      <w:r w:rsidR="00C674D3" w:rsidRPr="009749F8">
        <w:rPr>
          <w:rFonts w:eastAsia="SimSun"/>
          <w:b/>
          <w:sz w:val="20"/>
          <w:szCs w:val="20"/>
        </w:rPr>
        <w:t xml:space="preserve"> НА ПРОГРАММНОЕ ОБЕСПЕЧЕНИЕ ВАМ </w:t>
      </w:r>
      <w:r w:rsidRPr="009749F8">
        <w:rPr>
          <w:rFonts w:eastAsia="SimSun"/>
          <w:b/>
          <w:sz w:val="20"/>
          <w:szCs w:val="20"/>
        </w:rPr>
        <w:t>ПРЕДОСТАВЛЯЮТСЯ ОПИСАННЫЕ НИЖЕ ПРАВА.</w:t>
      </w:r>
    </w:p>
    <w:p w:rsidR="00A408C0" w:rsidRPr="009749F8" w:rsidRDefault="00A408C0" w:rsidP="007A6334">
      <w:pPr>
        <w:pStyle w:val="Heading1"/>
        <w:widowControl w:val="0"/>
        <w:numPr>
          <w:ilvl w:val="0"/>
          <w:numId w:val="15"/>
        </w:numPr>
        <w:tabs>
          <w:tab w:val="num" w:pos="360"/>
        </w:tabs>
        <w:ind w:left="360"/>
        <w:rPr>
          <w:rFonts w:eastAsia="SimSun"/>
          <w:b/>
          <w:sz w:val="20"/>
          <w:szCs w:val="20"/>
        </w:rPr>
      </w:pPr>
      <w:r w:rsidRPr="009749F8">
        <w:rPr>
          <w:rFonts w:eastAsia="SimSun"/>
          <w:b/>
          <w:sz w:val="20"/>
          <w:szCs w:val="20"/>
        </w:rPr>
        <w:t>ОБЗОР.</w:t>
      </w:r>
    </w:p>
    <w:p w:rsidR="00A408C0" w:rsidRPr="009749F8" w:rsidRDefault="00A408C0" w:rsidP="00CA37BF">
      <w:pPr>
        <w:pStyle w:val="Heading2"/>
        <w:numPr>
          <w:ilvl w:val="0"/>
          <w:numId w:val="16"/>
        </w:numPr>
        <w:rPr>
          <w:rFonts w:eastAsia="SimSun"/>
          <w:bCs w:val="0"/>
          <w:sz w:val="20"/>
          <w:szCs w:val="20"/>
        </w:rPr>
      </w:pPr>
      <w:r w:rsidRPr="009749F8">
        <w:rPr>
          <w:rFonts w:eastAsia="SimSun"/>
          <w:b/>
          <w:sz w:val="20"/>
          <w:szCs w:val="20"/>
        </w:rPr>
        <w:t>Программное обеспечение.</w:t>
      </w:r>
      <w:r w:rsidRPr="009749F8">
        <w:t xml:space="preserve"> </w:t>
      </w:r>
      <w:r w:rsidRPr="009749F8">
        <w:rPr>
          <w:rFonts w:eastAsia="SimSun"/>
          <w:bCs w:val="0"/>
          <w:sz w:val="20"/>
          <w:szCs w:val="20"/>
        </w:rPr>
        <w:t>Программное обеспечение включает:</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серверное программное обеспечение 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дополнительное программное обеспечение, которое может использоваться только с</w:t>
      </w:r>
      <w:r w:rsidR="008E52FD" w:rsidRPr="009749F8">
        <w:rPr>
          <w:rFonts w:eastAsia="SimSun" w:cs="Tahoma"/>
          <w:b w:val="0"/>
          <w:sz w:val="20"/>
          <w:lang w:eastAsia="en-US"/>
        </w:rPr>
        <w:t> </w:t>
      </w:r>
      <w:r w:rsidRPr="009749F8">
        <w:rPr>
          <w:rFonts w:eastAsia="SimSun" w:cs="Tahoma"/>
          <w:b w:val="0"/>
          <w:sz w:val="20"/>
          <w:lang w:eastAsia="en-US"/>
        </w:rPr>
        <w:t>серверным программным обеспечением непосредственно или через другое дополнительное программное обеспечение.</w:t>
      </w:r>
    </w:p>
    <w:p w:rsidR="00A408C0" w:rsidRPr="009749F8" w:rsidRDefault="00A408C0" w:rsidP="00DD57C1">
      <w:pPr>
        <w:pStyle w:val="Heading2"/>
        <w:numPr>
          <w:ilvl w:val="0"/>
          <w:numId w:val="16"/>
        </w:numPr>
        <w:rPr>
          <w:rFonts w:eastAsia="SimSun"/>
          <w:bCs w:val="0"/>
          <w:sz w:val="20"/>
          <w:szCs w:val="20"/>
        </w:rPr>
      </w:pPr>
      <w:r w:rsidRPr="009749F8">
        <w:rPr>
          <w:rFonts w:eastAsia="SimSun"/>
          <w:b/>
          <w:sz w:val="20"/>
          <w:szCs w:val="20"/>
        </w:rPr>
        <w:t>Модель лицензирования.</w:t>
      </w:r>
      <w:r w:rsidRPr="009749F8">
        <w:t xml:space="preserve"> </w:t>
      </w:r>
      <w:r w:rsidRPr="009749F8">
        <w:rPr>
          <w:rFonts w:eastAsia="SimSun"/>
          <w:bCs w:val="0"/>
          <w:sz w:val="20"/>
          <w:szCs w:val="20"/>
        </w:rPr>
        <w:t>В условиях лицензии на программное обеспечение учитывается: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количество операционных сред для используемого серверного программного обеспечения 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количество устройств и пользователей, обращающихся к экземплярам серверного программного обеспечения.</w:t>
      </w:r>
    </w:p>
    <w:p w:rsidR="00A408C0" w:rsidRPr="009749F8" w:rsidRDefault="00A408C0" w:rsidP="00DD57C1">
      <w:pPr>
        <w:pStyle w:val="Heading2"/>
        <w:numPr>
          <w:ilvl w:val="0"/>
          <w:numId w:val="16"/>
        </w:numPr>
        <w:rPr>
          <w:rFonts w:eastAsia="SimSun"/>
          <w:b/>
          <w:sz w:val="20"/>
          <w:szCs w:val="20"/>
        </w:rPr>
      </w:pPr>
      <w:r w:rsidRPr="009749F8">
        <w:rPr>
          <w:rFonts w:eastAsia="SimSun"/>
          <w:b/>
          <w:sz w:val="20"/>
          <w:szCs w:val="20"/>
        </w:rPr>
        <w:t>Терминология лицензии.</w:t>
      </w:r>
    </w:p>
    <w:p w:rsidR="00A408C0" w:rsidRPr="009749F8" w:rsidRDefault="00A408C0" w:rsidP="003C719B">
      <w:pPr>
        <w:pStyle w:val="Bullet3"/>
      </w:pPr>
      <w:r w:rsidRPr="009749F8">
        <w:rPr>
          <w:rFonts w:eastAsia="SimSun" w:cs="Tahoma"/>
          <w:bCs/>
          <w:sz w:val="20"/>
          <w:lang w:eastAsia="en-US"/>
        </w:rPr>
        <w:t>Экземпляр.</w:t>
      </w:r>
      <w:r w:rsidRPr="009749F8">
        <w:rPr>
          <w:b w:val="0"/>
          <w:bCs/>
        </w:rPr>
        <w:t xml:space="preserve"> </w:t>
      </w:r>
      <w:r w:rsidRPr="009749F8">
        <w:rPr>
          <w:rFonts w:eastAsia="SimSun" w:cs="Tahoma"/>
          <w:b w:val="0"/>
          <w:sz w:val="20"/>
          <w:lang w:eastAsia="en-US"/>
        </w:rPr>
        <w:t>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A408C0" w:rsidRPr="009749F8" w:rsidRDefault="00A408C0" w:rsidP="003C719B">
      <w:pPr>
        <w:pStyle w:val="Bullet3"/>
        <w:rPr>
          <w:rFonts w:eastAsia="SimSun" w:cs="Tahoma"/>
          <w:b w:val="0"/>
          <w:sz w:val="20"/>
          <w:lang w:eastAsia="en-US"/>
        </w:rPr>
      </w:pPr>
      <w:r w:rsidRPr="009749F8">
        <w:rPr>
          <w:rFonts w:eastAsia="SimSun" w:cs="Tahoma"/>
          <w:bCs/>
          <w:sz w:val="20"/>
          <w:lang w:eastAsia="en-US"/>
        </w:rPr>
        <w:t>Запуск экземпляра.</w:t>
      </w:r>
      <w:r w:rsidRPr="009749F8">
        <w:t xml:space="preserve"> </w:t>
      </w:r>
      <w:r w:rsidRPr="009749F8">
        <w:rPr>
          <w:rFonts w:eastAsia="SimSun" w:cs="Tahoma"/>
          <w:b w:val="0"/>
          <w:sz w:val="20"/>
          <w:lang w:eastAsia="en-US"/>
        </w:rPr>
        <w:t>Чтобы «запустить экземпляр» программного обеспечения, нужно</w:t>
      </w:r>
      <w:r w:rsidR="00896756" w:rsidRPr="009749F8">
        <w:rPr>
          <w:rFonts w:eastAsia="SimSun" w:cs="Tahoma"/>
          <w:b w:val="0"/>
          <w:sz w:val="20"/>
          <w:lang w:eastAsia="en-US"/>
        </w:rPr>
        <w:t> </w:t>
      </w:r>
      <w:r w:rsidRPr="009749F8">
        <w:rPr>
          <w:rFonts w:eastAsia="SimSun" w:cs="Tahoma"/>
          <w:b w:val="0"/>
          <w:sz w:val="20"/>
          <w:lang w:eastAsia="en-US"/>
        </w:rPr>
        <w:t>загрузить его в память и выполнить одну или несколько из его инструкций. Если</w:t>
      </w:r>
      <w:r w:rsidR="00896756" w:rsidRPr="009749F8">
        <w:rPr>
          <w:rFonts w:eastAsia="SimSun" w:cs="Tahoma"/>
          <w:b w:val="0"/>
          <w:sz w:val="20"/>
          <w:lang w:eastAsia="en-US"/>
        </w:rPr>
        <w:t> </w:t>
      </w:r>
      <w:r w:rsidRPr="009749F8">
        <w:rPr>
          <w:rFonts w:eastAsia="SimSun" w:cs="Tahoma"/>
          <w:b w:val="0"/>
          <w:sz w:val="20"/>
          <w:lang w:eastAsia="en-US"/>
        </w:rPr>
        <w:t>экземпляр запущен, он считается работающим, пока не будет удален из памяти (независимо от того, продолжается ли выполнение инструкций).</w:t>
      </w:r>
    </w:p>
    <w:p w:rsidR="00A408C0" w:rsidRPr="009749F8" w:rsidRDefault="00A408C0" w:rsidP="003C719B">
      <w:pPr>
        <w:pStyle w:val="Bullet3"/>
        <w:rPr>
          <w:rFonts w:eastAsia="SimSun" w:cs="Tahoma"/>
          <w:b w:val="0"/>
          <w:sz w:val="20"/>
          <w:lang w:eastAsia="en-US"/>
        </w:rPr>
      </w:pPr>
      <w:r w:rsidRPr="009749F8">
        <w:rPr>
          <w:rFonts w:eastAsia="SimSun" w:cs="Tahoma"/>
          <w:bCs/>
          <w:sz w:val="20"/>
          <w:lang w:eastAsia="en-US"/>
        </w:rPr>
        <w:t>Среда операционной системы.</w:t>
      </w:r>
      <w:r w:rsidRPr="009749F8">
        <w:t xml:space="preserve"> </w:t>
      </w:r>
      <w:r w:rsidRPr="009749F8">
        <w:rPr>
          <w:rFonts w:eastAsia="SimSun" w:cs="Tahoma"/>
          <w:b w:val="0"/>
          <w:sz w:val="20"/>
          <w:lang w:eastAsia="en-US"/>
        </w:rPr>
        <w:t xml:space="preserve">«Операционная среда» — это </w:t>
      </w:r>
    </w:p>
    <w:p w:rsidR="00A408C0" w:rsidRPr="009749F8" w:rsidRDefault="00A408C0" w:rsidP="00D729C2">
      <w:pPr>
        <w:pStyle w:val="Bullet4"/>
        <w:numPr>
          <w:ilvl w:val="0"/>
          <w:numId w:val="7"/>
        </w:numPr>
        <w:ind w:left="1434" w:hanging="357"/>
        <w:rPr>
          <w:rFonts w:eastAsia="SimSun"/>
          <w:b w:val="0"/>
          <w:sz w:val="20"/>
          <w:szCs w:val="20"/>
        </w:rPr>
      </w:pPr>
      <w:r w:rsidRPr="009749F8">
        <w:rPr>
          <w:rFonts w:eastAsia="SimSun"/>
          <w:b w:val="0"/>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A408C0" w:rsidRPr="009749F8" w:rsidRDefault="00A408C0" w:rsidP="003C719B">
      <w:pPr>
        <w:pStyle w:val="Bullet4"/>
        <w:numPr>
          <w:ilvl w:val="0"/>
          <w:numId w:val="7"/>
        </w:numPr>
        <w:rPr>
          <w:rFonts w:eastAsia="SimSun"/>
          <w:b w:val="0"/>
          <w:sz w:val="20"/>
          <w:szCs w:val="20"/>
        </w:rPr>
      </w:pPr>
      <w:r w:rsidRPr="009749F8">
        <w:rPr>
          <w:rFonts w:eastAsia="SimSun"/>
          <w:b w:val="0"/>
          <w:sz w:val="20"/>
          <w:szCs w:val="20"/>
        </w:rPr>
        <w:lastRenderedPageBreak/>
        <w:t>экземпляры приложений (если они есть), настроенные для работы с</w:t>
      </w:r>
      <w:r w:rsidR="009E035B" w:rsidRPr="009749F8">
        <w:rPr>
          <w:rFonts w:eastAsia="SimSun"/>
          <w:b w:val="0"/>
          <w:sz w:val="20"/>
          <w:szCs w:val="20"/>
        </w:rPr>
        <w:t> </w:t>
      </w:r>
      <w:r w:rsidRPr="009749F8">
        <w:rPr>
          <w:rFonts w:eastAsia="SimSun"/>
          <w:b w:val="0"/>
          <w:sz w:val="20"/>
          <w:szCs w:val="20"/>
        </w:rPr>
        <w:t>вышеуказанным экземпляром операционной системы или его частью.</w:t>
      </w:r>
    </w:p>
    <w:p w:rsidR="00A408C0" w:rsidRPr="009749F8" w:rsidRDefault="00A408C0" w:rsidP="003C719B">
      <w:pPr>
        <w:pStyle w:val="Body3"/>
      </w:pPr>
      <w:r w:rsidRPr="009749F8">
        <w:rPr>
          <w:rFonts w:eastAsia="SimSun"/>
          <w:szCs w:val="20"/>
        </w:rPr>
        <w:tab/>
      </w:r>
      <w:r w:rsidRPr="009749F8">
        <w:rPr>
          <w:rFonts w:eastAsia="SimSun"/>
          <w:b w:val="0"/>
          <w:sz w:val="20"/>
          <w:szCs w:val="20"/>
        </w:rPr>
        <w:t>Физическое устройство может включать следующее:</w:t>
      </w:r>
    </w:p>
    <w:p w:rsidR="00A408C0" w:rsidRPr="009749F8" w:rsidRDefault="00A408C0" w:rsidP="003C719B">
      <w:pPr>
        <w:pStyle w:val="Body3"/>
        <w:numPr>
          <w:ilvl w:val="0"/>
          <w:numId w:val="8"/>
        </w:numPr>
        <w:rPr>
          <w:rFonts w:eastAsia="SimSun"/>
          <w:b w:val="0"/>
          <w:sz w:val="20"/>
          <w:szCs w:val="20"/>
        </w:rPr>
      </w:pPr>
      <w:r w:rsidRPr="009749F8">
        <w:rPr>
          <w:rFonts w:eastAsia="SimSun"/>
          <w:b w:val="0"/>
          <w:sz w:val="20"/>
          <w:szCs w:val="20"/>
        </w:rPr>
        <w:t>одну физическую операционную среду;</w:t>
      </w:r>
    </w:p>
    <w:p w:rsidR="00A408C0" w:rsidRPr="009749F8" w:rsidRDefault="00A408C0" w:rsidP="003C719B">
      <w:pPr>
        <w:pStyle w:val="Body3"/>
        <w:numPr>
          <w:ilvl w:val="0"/>
          <w:numId w:val="8"/>
        </w:numPr>
      </w:pPr>
      <w:r w:rsidRPr="009749F8">
        <w:rPr>
          <w:rFonts w:eastAsia="SimSun"/>
          <w:b w:val="0"/>
          <w:sz w:val="20"/>
          <w:szCs w:val="20"/>
        </w:rPr>
        <w:t>одну или несколько виртуальных операционных сред.</w:t>
      </w:r>
    </w:p>
    <w:p w:rsidR="00A408C0" w:rsidRPr="009749F8" w:rsidRDefault="00A408C0" w:rsidP="00D729C2">
      <w:pPr>
        <w:pStyle w:val="Bullet4"/>
        <w:numPr>
          <w:ilvl w:val="0"/>
          <w:numId w:val="0"/>
        </w:numPr>
        <w:ind w:left="1434"/>
        <w:rPr>
          <w:rFonts w:eastAsia="SimSun"/>
          <w:b w:val="0"/>
          <w:sz w:val="20"/>
          <w:szCs w:val="20"/>
        </w:rPr>
      </w:pPr>
      <w:r w:rsidRPr="009749F8">
        <w:rPr>
          <w:rFonts w:eastAsia="SimSun"/>
          <w:b w:val="0"/>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A408C0" w:rsidRPr="009749F8" w:rsidRDefault="00A408C0" w:rsidP="009A37B7">
      <w:pPr>
        <w:pStyle w:val="Bullet4"/>
        <w:numPr>
          <w:ilvl w:val="0"/>
          <w:numId w:val="0"/>
        </w:numPr>
        <w:ind w:left="1434"/>
        <w:rPr>
          <w:rFonts w:eastAsia="SimSun"/>
          <w:b w:val="0"/>
          <w:sz w:val="20"/>
        </w:rPr>
      </w:pPr>
      <w:r w:rsidRPr="009749F8">
        <w:rPr>
          <w:rFonts w:eastAsia="SimSun"/>
          <w:b w:val="0"/>
          <w:sz w:val="20"/>
        </w:rPr>
        <w:t xml:space="preserve">Виртуальная операционная среда предназначена для работы на виртуальных (эмулируемых) устройствах. </w:t>
      </w:r>
    </w:p>
    <w:p w:rsidR="00A408C0" w:rsidRPr="009749F8" w:rsidRDefault="00A408C0" w:rsidP="003C719B">
      <w:pPr>
        <w:pStyle w:val="Bullet3"/>
        <w:rPr>
          <w:b w:val="0"/>
          <w:sz w:val="20"/>
        </w:rPr>
      </w:pPr>
      <w:r w:rsidRPr="009749F8">
        <w:rPr>
          <w:sz w:val="20"/>
        </w:rPr>
        <w:t>Сервер.</w:t>
      </w:r>
      <w:r w:rsidRPr="009749F8">
        <w:rPr>
          <w:b w:val="0"/>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A408C0" w:rsidRPr="009749F8" w:rsidRDefault="00A408C0" w:rsidP="003C719B">
      <w:pPr>
        <w:pStyle w:val="Bullet3"/>
        <w:rPr>
          <w:b w:val="0"/>
          <w:sz w:val="20"/>
        </w:rPr>
      </w:pPr>
      <w:r w:rsidRPr="009749F8">
        <w:rPr>
          <w:sz w:val="20"/>
        </w:rPr>
        <w:t>Назначение лицензии.</w:t>
      </w:r>
      <w:r w:rsidRPr="009749F8">
        <w:rPr>
          <w:b w:val="0"/>
          <w:sz w:val="20"/>
        </w:rPr>
        <w:t xml:space="preserve"> «Назначить лицензию» означает предоставить эту лицензию одному серверу, устройству или пользователю.</w:t>
      </w:r>
    </w:p>
    <w:p w:rsidR="00A408C0" w:rsidRPr="009749F8" w:rsidRDefault="00A408C0" w:rsidP="00F63A9B">
      <w:pPr>
        <w:pStyle w:val="Heading1"/>
        <w:widowControl w:val="0"/>
        <w:numPr>
          <w:ilvl w:val="0"/>
          <w:numId w:val="15"/>
        </w:numPr>
        <w:tabs>
          <w:tab w:val="num" w:pos="360"/>
        </w:tabs>
        <w:ind w:left="360"/>
        <w:rPr>
          <w:rFonts w:eastAsia="SimSun"/>
          <w:b/>
          <w:sz w:val="20"/>
          <w:szCs w:val="20"/>
        </w:rPr>
      </w:pPr>
      <w:r w:rsidRPr="009749F8">
        <w:rPr>
          <w:rFonts w:eastAsia="SimSun"/>
          <w:b/>
          <w:sz w:val="20"/>
          <w:szCs w:val="20"/>
        </w:rPr>
        <w:t>ПРАВА НА ИСПОЛЬЗОВАНИЕ.</w:t>
      </w:r>
    </w:p>
    <w:p w:rsidR="00A408C0" w:rsidRPr="009749F8" w:rsidRDefault="00A408C0" w:rsidP="00554988">
      <w:pPr>
        <w:pStyle w:val="Heading2"/>
        <w:numPr>
          <w:ilvl w:val="0"/>
          <w:numId w:val="22"/>
        </w:numPr>
        <w:tabs>
          <w:tab w:val="clear" w:pos="1437"/>
        </w:tabs>
        <w:ind w:left="720" w:hanging="363"/>
        <w:rPr>
          <w:rFonts w:eastAsia="SimSun"/>
          <w:b/>
          <w:sz w:val="20"/>
          <w:szCs w:val="20"/>
        </w:rPr>
      </w:pPr>
      <w:r w:rsidRPr="009749F8">
        <w:rPr>
          <w:rFonts w:eastAsia="SimSun"/>
          <w:b/>
          <w:sz w:val="20"/>
          <w:szCs w:val="20"/>
        </w:rPr>
        <w:t>Назначение лицензии серверу.</w:t>
      </w:r>
    </w:p>
    <w:p w:rsidR="00A408C0" w:rsidRPr="009749F8" w:rsidRDefault="00A408C0" w:rsidP="00554988">
      <w:pPr>
        <w:pStyle w:val="Heading3"/>
        <w:numPr>
          <w:ilvl w:val="0"/>
          <w:numId w:val="23"/>
        </w:numPr>
        <w:tabs>
          <w:tab w:val="clear" w:pos="1077"/>
        </w:tabs>
        <w:ind w:left="1077" w:hanging="357"/>
        <w:rPr>
          <w:b w:val="0"/>
          <w:sz w:val="20"/>
          <w:szCs w:val="20"/>
        </w:rPr>
      </w:pPr>
      <w:r w:rsidRPr="009749F8">
        <w:rPr>
          <w:rFonts w:eastAsia="SimSun"/>
          <w:sz w:val="20"/>
          <w:szCs w:val="20"/>
        </w:rPr>
        <w:t>Первоначальное назначение лицензии.</w:t>
      </w:r>
      <w:r w:rsidRPr="009749F8">
        <w:t xml:space="preserve"> </w:t>
      </w:r>
      <w:r w:rsidRPr="009749F8">
        <w:rPr>
          <w:b w:val="0"/>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w:t>
      </w:r>
      <w:r w:rsidR="00A47FE2" w:rsidRPr="009749F8">
        <w:rPr>
          <w:b w:val="0"/>
          <w:sz w:val="20"/>
          <w:szCs w:val="20"/>
        </w:rPr>
        <w:t> </w:t>
      </w:r>
      <w:r w:rsidRPr="009749F8">
        <w:rPr>
          <w:b w:val="0"/>
          <w:sz w:val="20"/>
          <w:szCs w:val="20"/>
        </w:rPr>
        <w:t>не имеете права назначать лицензию нескольким серверам. Каждый аппаратный раздел или стоечный модуль считается отдельным сервером.</w:t>
      </w:r>
    </w:p>
    <w:p w:rsidR="00A408C0" w:rsidRPr="009749F8" w:rsidRDefault="00A408C0" w:rsidP="00554988">
      <w:pPr>
        <w:pStyle w:val="Heading3"/>
        <w:numPr>
          <w:ilvl w:val="0"/>
          <w:numId w:val="23"/>
        </w:numPr>
        <w:tabs>
          <w:tab w:val="clear" w:pos="1077"/>
        </w:tabs>
        <w:ind w:left="1077" w:hanging="357"/>
        <w:rPr>
          <w:b w:val="0"/>
          <w:sz w:val="20"/>
          <w:szCs w:val="20"/>
        </w:rPr>
      </w:pPr>
      <w:r w:rsidRPr="009749F8">
        <w:rPr>
          <w:rFonts w:eastAsia="SimSun"/>
          <w:sz w:val="20"/>
          <w:szCs w:val="20"/>
        </w:rPr>
        <w:t>Передача лицензий.</w:t>
      </w:r>
      <w:r w:rsidRPr="009749F8">
        <w:t xml:space="preserve"> </w:t>
      </w:r>
      <w:r w:rsidRPr="009749F8">
        <w:rPr>
          <w:b w:val="0"/>
          <w:sz w:val="20"/>
          <w:szCs w:val="20"/>
        </w:rPr>
        <w:t>Лицензию на программное обеспечение можно передать другому серверу, но не ранее чем через 90 дней после последнего назначения. Вы</w:t>
      </w:r>
      <w:r w:rsidR="00434BD9" w:rsidRPr="009749F8">
        <w:rPr>
          <w:b w:val="0"/>
          <w:sz w:val="20"/>
          <w:szCs w:val="20"/>
        </w:rPr>
        <w:t> </w:t>
      </w:r>
      <w:r w:rsidRPr="009749F8">
        <w:rPr>
          <w:b w:val="0"/>
          <w:sz w:val="20"/>
          <w:szCs w:val="20"/>
        </w:rPr>
        <w:t>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A408C0" w:rsidRPr="009749F8" w:rsidRDefault="00A408C0" w:rsidP="00554988">
      <w:pPr>
        <w:pStyle w:val="Heading2"/>
        <w:numPr>
          <w:ilvl w:val="0"/>
          <w:numId w:val="22"/>
        </w:numPr>
        <w:tabs>
          <w:tab w:val="clear" w:pos="1437"/>
        </w:tabs>
        <w:ind w:left="720" w:hanging="363"/>
      </w:pPr>
      <w:r w:rsidRPr="009749F8">
        <w:rPr>
          <w:rFonts w:eastAsia="SimSun"/>
          <w:b/>
          <w:sz w:val="20"/>
          <w:szCs w:val="20"/>
        </w:rPr>
        <w:t>Запуск экземпляров серверного программного обеспечения.</w:t>
      </w:r>
      <w:r w:rsidRPr="009749F8">
        <w:t xml:space="preserve"> </w:t>
      </w:r>
      <w:r w:rsidRPr="009749F8">
        <w:rPr>
          <w:rFonts w:eastAsia="SimSun"/>
          <w:sz w:val="20"/>
          <w:szCs w:val="20"/>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A408C0" w:rsidRPr="009749F8" w:rsidRDefault="00A408C0" w:rsidP="00554988">
      <w:pPr>
        <w:pStyle w:val="Heading2"/>
        <w:numPr>
          <w:ilvl w:val="0"/>
          <w:numId w:val="22"/>
        </w:numPr>
        <w:tabs>
          <w:tab w:val="clear" w:pos="1437"/>
        </w:tabs>
        <w:ind w:left="720" w:hanging="363"/>
        <w:rPr>
          <w:rFonts w:eastAsia="SimSun"/>
          <w:bCs w:val="0"/>
          <w:sz w:val="20"/>
          <w:szCs w:val="20"/>
        </w:rPr>
      </w:pPr>
      <w:r w:rsidRPr="009749F8">
        <w:rPr>
          <w:rFonts w:eastAsia="SimSun"/>
          <w:b/>
          <w:sz w:val="20"/>
          <w:szCs w:val="20"/>
        </w:rPr>
        <w:t>Запуск экземпляров дополнительного программного обеспечения.</w:t>
      </w:r>
      <w:r w:rsidRPr="009749F8">
        <w:t xml:space="preserve"> </w:t>
      </w:r>
      <w:r w:rsidRPr="009749F8">
        <w:rPr>
          <w:rFonts w:eastAsia="SimSun"/>
          <w:bCs w:val="0"/>
          <w:sz w:val="20"/>
          <w:szCs w:val="20"/>
        </w:rPr>
        <w:t>Вы можете</w:t>
      </w:r>
      <w:r w:rsidR="00FC27A1" w:rsidRPr="009749F8">
        <w:rPr>
          <w:rFonts w:eastAsia="SimSun"/>
          <w:bCs w:val="0"/>
          <w:sz w:val="20"/>
          <w:szCs w:val="20"/>
        </w:rPr>
        <w:t> </w:t>
      </w:r>
      <w:r w:rsidRPr="009749F8">
        <w:rPr>
          <w:rFonts w:eastAsia="SimSun"/>
          <w:bCs w:val="0"/>
          <w:sz w:val="20"/>
          <w:szCs w:val="20"/>
        </w:rPr>
        <w:t>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Компоненты подключения клиентских средств</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Компоненты документации</w:t>
      </w:r>
    </w:p>
    <w:p w:rsidR="00A408C0" w:rsidRPr="009749F8" w:rsidRDefault="00A408C0" w:rsidP="00554988">
      <w:pPr>
        <w:pStyle w:val="Heading2"/>
        <w:numPr>
          <w:ilvl w:val="0"/>
          <w:numId w:val="22"/>
        </w:numPr>
        <w:tabs>
          <w:tab w:val="clear" w:pos="1437"/>
        </w:tabs>
        <w:ind w:left="720" w:hanging="363"/>
        <w:rPr>
          <w:rFonts w:eastAsia="SimSun"/>
          <w:bCs w:val="0"/>
          <w:sz w:val="20"/>
          <w:szCs w:val="20"/>
        </w:rPr>
      </w:pPr>
      <w:r w:rsidRPr="009749F8">
        <w:rPr>
          <w:rFonts w:eastAsia="SimSun"/>
          <w:b/>
          <w:sz w:val="20"/>
          <w:szCs w:val="20"/>
        </w:rPr>
        <w:t>Создание экземпляров и хранение на серверах или носителях.</w:t>
      </w:r>
      <w:r w:rsidRPr="009749F8">
        <w:t xml:space="preserve"> </w:t>
      </w:r>
      <w:r w:rsidRPr="009749F8">
        <w:rPr>
          <w:rFonts w:eastAsia="SimSun"/>
          <w:bCs w:val="0"/>
          <w:sz w:val="20"/>
          <w:szCs w:val="20"/>
        </w:rPr>
        <w:t>Каждая приобретенная лицензия на программное обеспечение дает вам следующие дополнительные права.</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создавать любое количество экземпляров серверного программного обеспечения и дополнительного программного обеспечения.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создавать и хранить экземпляры серверного программного обеспечения и</w:t>
      </w:r>
      <w:r w:rsidR="00F51FAE" w:rsidRPr="009749F8">
        <w:rPr>
          <w:rFonts w:eastAsia="SimSun" w:cs="Tahoma"/>
          <w:b w:val="0"/>
          <w:sz w:val="20"/>
          <w:lang w:eastAsia="en-US"/>
        </w:rPr>
        <w:t> </w:t>
      </w:r>
      <w:r w:rsidRPr="009749F8">
        <w:rPr>
          <w:rFonts w:eastAsia="SimSun" w:cs="Tahoma"/>
          <w:b w:val="0"/>
          <w:sz w:val="20"/>
          <w:lang w:eastAsia="en-US"/>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F51FAE" w:rsidRPr="009749F8">
        <w:rPr>
          <w:rFonts w:eastAsia="SimSun" w:cs="Tahoma"/>
          <w:b w:val="0"/>
          <w:sz w:val="20"/>
          <w:lang w:eastAsia="en-US"/>
        </w:rPr>
        <w:t> </w:t>
      </w:r>
      <w:r w:rsidRPr="009749F8">
        <w:rPr>
          <w:rFonts w:eastAsia="SimSun" w:cs="Tahoma"/>
          <w:b w:val="0"/>
          <w:sz w:val="20"/>
          <w:lang w:eastAsia="en-US"/>
        </w:rPr>
        <w:t>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A408C0" w:rsidRPr="009749F8" w:rsidRDefault="00A408C0" w:rsidP="00554988">
      <w:pPr>
        <w:pStyle w:val="Heading2"/>
        <w:numPr>
          <w:ilvl w:val="0"/>
          <w:numId w:val="22"/>
        </w:numPr>
        <w:tabs>
          <w:tab w:val="clear" w:pos="1437"/>
        </w:tabs>
        <w:ind w:left="720" w:hanging="363"/>
        <w:rPr>
          <w:sz w:val="20"/>
          <w:szCs w:val="20"/>
        </w:rPr>
      </w:pPr>
      <w:r w:rsidRPr="009749F8">
        <w:rPr>
          <w:rFonts w:eastAsia="SimSun"/>
          <w:b/>
          <w:sz w:val="20"/>
          <w:szCs w:val="20"/>
        </w:rPr>
        <w:t>Включенные программы Microsoft.</w:t>
      </w:r>
      <w:r w:rsidRPr="009749F8">
        <w:rPr>
          <w:rFonts w:eastAsia="SimSun"/>
          <w:szCs w:val="20"/>
        </w:rPr>
        <w:t xml:space="preserve"> </w:t>
      </w:r>
      <w:r w:rsidRPr="009749F8">
        <w:rPr>
          <w:sz w:val="20"/>
          <w:szCs w:val="20"/>
        </w:rPr>
        <w:t>Программное обеспечение включает в себя другие программы Microsoft, перечисленные по адресу go.microsoft.com/fwlink/?LinkID=298186.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A408C0" w:rsidRPr="009749F8" w:rsidRDefault="00A408C0" w:rsidP="000659AA">
      <w:pPr>
        <w:pStyle w:val="Heading1"/>
        <w:widowControl w:val="0"/>
        <w:numPr>
          <w:ilvl w:val="0"/>
          <w:numId w:val="15"/>
        </w:numPr>
        <w:tabs>
          <w:tab w:val="num" w:pos="360"/>
        </w:tabs>
        <w:ind w:left="360"/>
        <w:rPr>
          <w:b/>
          <w:sz w:val="20"/>
          <w:szCs w:val="20"/>
        </w:rPr>
      </w:pPr>
      <w:r w:rsidRPr="009749F8">
        <w:rPr>
          <w:b/>
          <w:sz w:val="20"/>
          <w:szCs w:val="20"/>
        </w:rPr>
        <w:t>ДОПОЛНИТЕЛЬНЫЕ УСЛОВИЯ ЛИЦЕНЗИРОВАНИЯ И ПРАВА НА ИСПОЛЬЗОВАНИЕ.</w:t>
      </w:r>
    </w:p>
    <w:p w:rsidR="00A408C0" w:rsidRPr="009749F8" w:rsidRDefault="00A408C0" w:rsidP="004A4478">
      <w:pPr>
        <w:pStyle w:val="Heading2"/>
        <w:numPr>
          <w:ilvl w:val="0"/>
          <w:numId w:val="26"/>
        </w:numPr>
        <w:rPr>
          <w:sz w:val="20"/>
          <w:szCs w:val="20"/>
        </w:rPr>
      </w:pPr>
      <w:r w:rsidRPr="009749F8">
        <w:rPr>
          <w:b/>
          <w:sz w:val="20"/>
          <w:szCs w:val="20"/>
        </w:rPr>
        <w:t>Программное обеспечение с ограниченной средой выполнения.</w:t>
      </w:r>
      <w:r w:rsidRPr="009749F8">
        <w:rPr>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815B05" w:rsidRPr="009749F8">
        <w:rPr>
          <w:sz w:val="20"/>
          <w:szCs w:val="20"/>
        </w:rPr>
        <w:t>i</w:t>
      </w:r>
      <w:r w:rsidRPr="009749F8">
        <w:rPr>
          <w:sz w:val="20"/>
          <w:szCs w:val="20"/>
        </w:rPr>
        <w:t>) для разработки каких-либо новых приложений, (</w:t>
      </w:r>
      <w:r w:rsidR="00C21FF2" w:rsidRPr="009749F8">
        <w:rPr>
          <w:sz w:val="20"/>
          <w:szCs w:val="20"/>
        </w:rPr>
        <w:t>ii</w:t>
      </w:r>
      <w:r w:rsidRPr="009749F8">
        <w:rPr>
          <w:sz w:val="20"/>
          <w:szCs w:val="20"/>
        </w:rPr>
        <w:t>) вместе с любыми приложениями, базами данных или таблицами, отличными от тех, которые содержатся в Едином решении, и/или (</w:t>
      </w:r>
      <w:r w:rsidR="00362189" w:rsidRPr="009749F8">
        <w:rPr>
          <w:sz w:val="20"/>
          <w:szCs w:val="20"/>
        </w:rPr>
        <w:t>iii</w:t>
      </w:r>
      <w:r w:rsidRPr="009749F8">
        <w:rPr>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w:t>
      </w:r>
      <w:r w:rsidR="00A142CE" w:rsidRPr="009749F8">
        <w:rPr>
          <w:sz w:val="20"/>
          <w:szCs w:val="20"/>
        </w:rPr>
        <w:t> </w:t>
      </w:r>
      <w:r w:rsidRPr="009749F8">
        <w:rPr>
          <w:sz w:val="20"/>
          <w:szCs w:val="20"/>
        </w:rPr>
        <w:t>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rsidR="00A408C0" w:rsidRPr="009749F8" w:rsidRDefault="00A408C0" w:rsidP="00864501">
      <w:pPr>
        <w:pStyle w:val="Heading2"/>
        <w:numPr>
          <w:ilvl w:val="0"/>
          <w:numId w:val="26"/>
        </w:numPr>
        <w:rPr>
          <w:b/>
          <w:sz w:val="20"/>
          <w:szCs w:val="20"/>
        </w:rPr>
      </w:pPr>
      <w:r w:rsidRPr="009749F8">
        <w:rPr>
          <w:b/>
          <w:sz w:val="20"/>
          <w:szCs w:val="20"/>
        </w:rPr>
        <w:t>Клиентские лицензии (CAL).</w:t>
      </w:r>
    </w:p>
    <w:p w:rsidR="00A408C0" w:rsidRPr="009749F8" w:rsidRDefault="00A408C0" w:rsidP="001430BF">
      <w:pPr>
        <w:pStyle w:val="Heading3Bold"/>
        <w:widowControl w:val="0"/>
        <w:numPr>
          <w:ilvl w:val="0"/>
          <w:numId w:val="6"/>
        </w:numPr>
        <w:tabs>
          <w:tab w:val="clear" w:pos="360"/>
          <w:tab w:val="clear" w:pos="1077"/>
        </w:tabs>
        <w:ind w:left="1106" w:hanging="245"/>
        <w:rPr>
          <w:sz w:val="20"/>
          <w:szCs w:val="20"/>
        </w:rPr>
      </w:pPr>
      <w:r w:rsidRPr="009749F8">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w:t>
      </w:r>
      <w:r w:rsidR="00640828" w:rsidRPr="009749F8">
        <w:rPr>
          <w:sz w:val="20"/>
          <w:szCs w:val="20"/>
        </w:rPr>
        <w:t> </w:t>
      </w:r>
      <w:r w:rsidRPr="009749F8">
        <w:rPr>
          <w:sz w:val="20"/>
          <w:szCs w:val="20"/>
        </w:rPr>
        <w:t>вашим экземплярам серверного программного обеспечения. Каждый аппаратный раздел или стоечный модуль считается отдельным устройством.</w:t>
      </w:r>
    </w:p>
    <w:p w:rsidR="00A408C0" w:rsidRPr="009749F8" w:rsidRDefault="00A408C0" w:rsidP="00816B71">
      <w:pPr>
        <w:pStyle w:val="Bullet4"/>
        <w:tabs>
          <w:tab w:val="clear" w:pos="1437"/>
        </w:tabs>
        <w:ind w:left="1456" w:hanging="350"/>
        <w:rPr>
          <w:rFonts w:eastAsia="SimSun"/>
          <w:b w:val="0"/>
          <w:sz w:val="20"/>
          <w:szCs w:val="20"/>
        </w:rPr>
      </w:pPr>
      <w:r w:rsidRPr="009749F8">
        <w:rPr>
          <w:rFonts w:eastAsia="SimSun"/>
          <w:b w:val="0"/>
          <w:sz w:val="20"/>
          <w:szCs w:val="20"/>
        </w:rPr>
        <w:t>Клиентские лицензии не требуются для серверов, у которых есть лицензии на</w:t>
      </w:r>
      <w:r w:rsidR="00816B71" w:rsidRPr="009749F8">
        <w:rPr>
          <w:rFonts w:eastAsia="SimSun"/>
          <w:b w:val="0"/>
          <w:sz w:val="20"/>
          <w:szCs w:val="20"/>
        </w:rPr>
        <w:t> </w:t>
      </w:r>
      <w:r w:rsidRPr="009749F8">
        <w:rPr>
          <w:rFonts w:eastAsia="SimSun"/>
          <w:b w:val="0"/>
          <w:sz w:val="20"/>
          <w:szCs w:val="20"/>
        </w:rPr>
        <w:t>запуск экземпляров серверного программного обеспечения.</w:t>
      </w:r>
    </w:p>
    <w:p w:rsidR="00A408C0" w:rsidRDefault="00A408C0" w:rsidP="00A6511E">
      <w:pPr>
        <w:pStyle w:val="Bullet4"/>
        <w:ind w:left="1434" w:hanging="357"/>
        <w:rPr>
          <w:rFonts w:eastAsia="SimSun"/>
          <w:b w:val="0"/>
          <w:sz w:val="20"/>
          <w:szCs w:val="20"/>
        </w:rPr>
      </w:pPr>
      <w:r w:rsidRPr="009749F8">
        <w:rPr>
          <w:rFonts w:eastAsia="SimSun"/>
          <w:b w:val="0"/>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D4717" w:rsidRPr="001D4717" w:rsidRDefault="001D4717" w:rsidP="001D4717">
      <w:pPr>
        <w:pStyle w:val="Bullet4"/>
        <w:ind w:left="1434" w:hanging="357"/>
        <w:rPr>
          <w:rFonts w:eastAsia="SimSun"/>
          <w:b w:val="0"/>
          <w:sz w:val="20"/>
          <w:szCs w:val="20"/>
        </w:rPr>
      </w:pPr>
      <w:r w:rsidRPr="001D4717">
        <w:rPr>
          <w:rFonts w:eastAsia="SimSun"/>
          <w:b w:val="0"/>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исключительно через процесс пакетирования. «Пакетирование» — это действие, которое позволяет одновременную обработку группы задач, возникающих не одновременно.</w:t>
      </w:r>
    </w:p>
    <w:p w:rsidR="00A408C0" w:rsidRPr="009749F8" w:rsidRDefault="00A408C0" w:rsidP="003C719B">
      <w:pPr>
        <w:pStyle w:val="Bullet4"/>
        <w:rPr>
          <w:rFonts w:eastAsia="SimSun"/>
          <w:b w:val="0"/>
          <w:sz w:val="20"/>
          <w:szCs w:val="20"/>
        </w:rPr>
      </w:pPr>
      <w:r w:rsidRPr="009749F8">
        <w:rPr>
          <w:rFonts w:eastAsia="SimSun"/>
          <w:b w:val="0"/>
          <w:sz w:val="20"/>
          <w:szCs w:val="20"/>
        </w:rPr>
        <w:t>Ваши клиентские лицензии дают право доступа к экземплярам более ранних, но</w:t>
      </w:r>
      <w:r w:rsidR="00BA579C" w:rsidRPr="009749F8">
        <w:rPr>
          <w:rFonts w:eastAsia="SimSun"/>
          <w:b w:val="0"/>
          <w:sz w:val="20"/>
          <w:szCs w:val="20"/>
        </w:rPr>
        <w:t> </w:t>
      </w:r>
      <w:r w:rsidRPr="009749F8">
        <w:rPr>
          <w:rFonts w:eastAsia="SimSun"/>
          <w:b w:val="0"/>
          <w:sz w:val="20"/>
          <w:szCs w:val="20"/>
        </w:rPr>
        <w:t>не</w:t>
      </w:r>
      <w:r w:rsidR="00A651DE" w:rsidRPr="009749F8">
        <w:rPr>
          <w:rFonts w:eastAsia="SimSun"/>
          <w:b w:val="0"/>
          <w:sz w:val="20"/>
          <w:szCs w:val="20"/>
        </w:rPr>
        <w:t> </w:t>
      </w:r>
      <w:r w:rsidRPr="009749F8">
        <w:rPr>
          <w:rFonts w:eastAsia="SimSun"/>
          <w:b w:val="0"/>
          <w:sz w:val="20"/>
          <w:szCs w:val="20"/>
        </w:rPr>
        <w:t>более поздних версий серверного программного обеспечения.</w:t>
      </w:r>
    </w:p>
    <w:p w:rsidR="00A408C0" w:rsidRPr="009749F8" w:rsidRDefault="00A408C0" w:rsidP="00A20FAA">
      <w:pPr>
        <w:pStyle w:val="Heading3Bold"/>
        <w:widowControl w:val="0"/>
        <w:numPr>
          <w:ilvl w:val="0"/>
          <w:numId w:val="6"/>
        </w:numPr>
        <w:tabs>
          <w:tab w:val="clear" w:pos="360"/>
          <w:tab w:val="clear" w:pos="1077"/>
        </w:tabs>
        <w:ind w:left="1106" w:hanging="245"/>
        <w:rPr>
          <w:rFonts w:eastAsia="SimSun"/>
          <w:bCs w:val="0"/>
          <w:sz w:val="20"/>
          <w:szCs w:val="20"/>
        </w:rPr>
      </w:pPr>
      <w:r w:rsidRPr="009749F8">
        <w:rPr>
          <w:rFonts w:eastAsia="SimSun"/>
          <w:bCs w:val="0"/>
          <w:sz w:val="20"/>
          <w:szCs w:val="20"/>
        </w:rPr>
        <w:t>Типы клиентских лицензий.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796E00" w:rsidRPr="009749F8">
        <w:rPr>
          <w:rFonts w:eastAsia="SimSun"/>
          <w:bCs w:val="0"/>
          <w:sz w:val="20"/>
          <w:szCs w:val="20"/>
        </w:rPr>
        <w:t> </w:t>
      </w:r>
      <w:r w:rsidRPr="009749F8">
        <w:rPr>
          <w:rFonts w:eastAsia="SimSun"/>
          <w:bCs w:val="0"/>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A408C0" w:rsidRPr="009749F8" w:rsidRDefault="00A408C0" w:rsidP="00A93D92">
      <w:pPr>
        <w:pStyle w:val="Heading3Bold"/>
        <w:widowControl w:val="0"/>
        <w:numPr>
          <w:ilvl w:val="0"/>
          <w:numId w:val="6"/>
        </w:numPr>
        <w:tabs>
          <w:tab w:val="clear" w:pos="360"/>
          <w:tab w:val="clear" w:pos="1077"/>
        </w:tabs>
        <w:ind w:left="1106" w:hanging="245"/>
        <w:rPr>
          <w:rFonts w:eastAsia="SimSun"/>
          <w:bCs w:val="0"/>
          <w:sz w:val="20"/>
          <w:szCs w:val="20"/>
        </w:rPr>
      </w:pPr>
      <w:r w:rsidRPr="009749F8">
        <w:rPr>
          <w:rFonts w:eastAsia="SimSun"/>
          <w:bCs w:val="0"/>
          <w:sz w:val="20"/>
          <w:szCs w:val="20"/>
        </w:rPr>
        <w:t>Передача клиентских лицензий. Вы можете:</w:t>
      </w:r>
    </w:p>
    <w:p w:rsidR="00A408C0" w:rsidRPr="009749F8" w:rsidRDefault="00A408C0" w:rsidP="003C719B">
      <w:pPr>
        <w:pStyle w:val="Bullet4"/>
        <w:rPr>
          <w:rFonts w:eastAsia="SimSun"/>
          <w:b w:val="0"/>
          <w:sz w:val="20"/>
          <w:szCs w:val="20"/>
        </w:rPr>
      </w:pPr>
      <w:r w:rsidRPr="009749F8">
        <w:rPr>
          <w:rFonts w:eastAsia="SimSun"/>
          <w:b w:val="0"/>
          <w:sz w:val="20"/>
          <w:szCs w:val="20"/>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A408C0" w:rsidRPr="009749F8" w:rsidRDefault="00A408C0" w:rsidP="003C719B">
      <w:pPr>
        <w:pStyle w:val="Bullet4"/>
        <w:rPr>
          <w:rFonts w:eastAsia="SimSun"/>
          <w:b w:val="0"/>
          <w:sz w:val="20"/>
          <w:szCs w:val="20"/>
        </w:rPr>
      </w:pPr>
      <w:r w:rsidRPr="009749F8">
        <w:rPr>
          <w:rFonts w:eastAsia="SimSun"/>
          <w:b w:val="0"/>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408C0" w:rsidRPr="009749F8" w:rsidRDefault="00A408C0" w:rsidP="00DE3E45">
      <w:pPr>
        <w:pStyle w:val="Heading2"/>
        <w:numPr>
          <w:ilvl w:val="0"/>
          <w:numId w:val="26"/>
        </w:numPr>
        <w:rPr>
          <w:rFonts w:eastAsia="SimSun"/>
          <w:bCs w:val="0"/>
          <w:sz w:val="20"/>
          <w:szCs w:val="20"/>
        </w:rPr>
      </w:pPr>
      <w:r w:rsidRPr="009749F8">
        <w:rPr>
          <w:rFonts w:eastAsia="SimSun"/>
          <w:b/>
          <w:bCs w:val="0"/>
          <w:sz w:val="20"/>
          <w:szCs w:val="20"/>
        </w:rPr>
        <w:t>Мультиплексирование.</w:t>
      </w:r>
      <w:r w:rsidRPr="009749F8">
        <w:rPr>
          <w:rFonts w:eastAsia="SimSun"/>
          <w:bCs w:val="0"/>
          <w:sz w:val="20"/>
          <w:szCs w:val="20"/>
        </w:rPr>
        <w:t xml:space="preserve"> Оборудование или программное обеспечение, которое вы используете для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создания пулов подключений,</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перенаправления информации,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уменьшения количества устройств или пользователей, напрямую обращающихся или использующих программное обеспечение</w:t>
      </w:r>
    </w:p>
    <w:p w:rsidR="00A408C0" w:rsidRPr="009749F8" w:rsidRDefault="00A408C0" w:rsidP="003C719B">
      <w:pPr>
        <w:pStyle w:val="Body2"/>
        <w:rPr>
          <w:rFonts w:eastAsia="SimSun"/>
          <w:b w:val="0"/>
          <w:sz w:val="20"/>
          <w:szCs w:val="20"/>
        </w:rPr>
      </w:pPr>
      <w:r w:rsidRPr="009749F8">
        <w:rPr>
          <w:rFonts w:eastAsia="SimSun"/>
          <w:b w:val="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Запрет на разделение серверного программного обеспечения на компоненты.</w:t>
      </w:r>
      <w:r w:rsidRPr="009749F8">
        <w:rPr>
          <w:rFonts w:eastAsia="SimSun"/>
          <w:bCs w:val="0"/>
          <w:sz w:val="20"/>
          <w:szCs w:val="20"/>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Максимальное количество экземпляров.</w:t>
      </w:r>
      <w:r w:rsidRPr="009749F8">
        <w:rPr>
          <w:rFonts w:eastAsia="SimSun"/>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Служб</w:t>
      </w:r>
      <w:r w:rsidR="00C93B78">
        <w:rPr>
          <w:rFonts w:eastAsia="SimSun"/>
          <w:b/>
          <w:sz w:val="20"/>
          <w:szCs w:val="20"/>
        </w:rPr>
        <w:t>ы SQL Server Reporting Services</w:t>
      </w:r>
      <w:r w:rsidR="00C93B78" w:rsidRPr="00C93B78">
        <w:rPr>
          <w:rFonts w:eastAsia="SimSun"/>
          <w:b/>
          <w:sz w:val="20"/>
          <w:szCs w:val="20"/>
        </w:rPr>
        <w:t>.</w:t>
      </w:r>
      <w:r w:rsidRPr="009749F8">
        <w:rPr>
          <w:rFonts w:eastAsia="SimSun"/>
          <w:bCs w:val="0"/>
          <w:sz w:val="20"/>
          <w:szCs w:val="20"/>
        </w:rPr>
        <w:t xml:space="preserve"> элементы отчета-карты. В надстройке Power View и картах служб отчетов SQL могут использоваться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A408C0" w:rsidRPr="009749F8" w:rsidRDefault="00A408C0" w:rsidP="003F4D6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УВЕДОМЛЕНИЯ О ТРЕТЬИХ ЛИЦАХ.</w:t>
      </w:r>
      <w:r w:rsidRPr="009749F8">
        <w:rPr>
          <w:rFonts w:eastAsia="SimSun"/>
          <w:bCs w:val="0"/>
          <w:sz w:val="20"/>
          <w:szCs w:val="20"/>
        </w:rPr>
        <w:t xml:space="preserve"> 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 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DA363D" w:rsidRPr="009749F8">
        <w:rPr>
          <w:rFonts w:eastAsia="SimSun"/>
          <w:bCs w:val="0"/>
          <w:sz w:val="20"/>
          <w:szCs w:val="20"/>
        </w:rPr>
        <w:t xml:space="preserve"> </w:t>
      </w:r>
      <w:r w:rsidRPr="009749F8">
        <w:rPr>
          <w:rFonts w:eastAsia="SimSun"/>
          <w:bCs w:val="0"/>
          <w:sz w:val="20"/>
          <w:szCs w:val="20"/>
        </w:rPr>
        <w:t>www.asp.net/ajaxlibrary/CDN.ashx.</w:t>
      </w:r>
    </w:p>
    <w:p w:rsidR="00A408C0" w:rsidRPr="009749F8" w:rsidRDefault="00A408C0" w:rsidP="00072E1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СЛУЖБЫ ИНТЕРНЕТА.</w:t>
      </w:r>
      <w:r w:rsidRPr="009749F8">
        <w:rPr>
          <w:rFonts w:eastAsia="SimSun"/>
          <w:bCs w:val="0"/>
          <w:sz w:val="20"/>
          <w:szCs w:val="20"/>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A408C0" w:rsidRPr="009749F8" w:rsidRDefault="00A408C0" w:rsidP="00072E1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ПРОГРАММНОЕ ОБЕСПЕЧЕНИЕ .NET FRAMEWORK.</w:t>
      </w:r>
      <w:r w:rsidRPr="009749F8">
        <w:rPr>
          <w:rFonts w:eastAsia="SimSun"/>
          <w:bCs w:val="0"/>
          <w:sz w:val="20"/>
          <w:szCs w:val="20"/>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ИЗМЕРЕНИЕ ПРОИЗВОДИТЕЛЬНОСТИ.</w:t>
      </w:r>
      <w:r w:rsidRPr="009749F8">
        <w:rPr>
          <w:rFonts w:eastAsia="SimSun"/>
          <w:bCs w:val="0"/>
          <w:sz w:val="20"/>
          <w:szCs w:val="20"/>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ТЕСТИРОВАНИЕ ПРОИЗВОДИТЕЛЬНОСТИ MICROSOFT .NET FRAMEWORK.</w:t>
      </w:r>
      <w:r w:rsidRPr="009749F8">
        <w:rPr>
          <w:rFonts w:eastAsia="SimSun"/>
          <w:bCs w:val="0"/>
          <w:sz w:val="20"/>
          <w:szCs w:val="20"/>
        </w:rPr>
        <w:t xml:space="preserve">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ОБЪЕМ ЛИЦЕНЗИИ.</w:t>
      </w:r>
      <w:r w:rsidRPr="009749F8">
        <w:rPr>
          <w:rFonts w:eastAsia="SimSun"/>
          <w:bCs w:val="0"/>
          <w:sz w:val="20"/>
          <w:szCs w:val="20"/>
        </w:rPr>
        <w:t xml:space="preserve"> 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w:t>
      </w:r>
      <w:r w:rsidR="00985312" w:rsidRPr="009749F8">
        <w:rPr>
          <w:rFonts w:eastAsia="SimSun"/>
          <w:bCs w:val="0"/>
          <w:sz w:val="20"/>
          <w:szCs w:val="20"/>
        </w:rPr>
        <w:t> </w:t>
      </w:r>
      <w:r w:rsidRPr="009749F8">
        <w:rPr>
          <w:rFonts w:eastAsia="SimSun"/>
          <w:bCs w:val="0"/>
          <w:sz w:val="20"/>
          <w:szCs w:val="20"/>
        </w:rPr>
        <w:t>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w:t>
      </w:r>
      <w:r w:rsidR="00741C17" w:rsidRPr="009749F8">
        <w:rPr>
          <w:rFonts w:eastAsia="SimSun"/>
          <w:bCs w:val="0"/>
          <w:sz w:val="20"/>
          <w:szCs w:val="20"/>
        </w:rPr>
        <w:t> </w:t>
      </w:r>
      <w:r w:rsidRPr="009749F8">
        <w:rPr>
          <w:rFonts w:eastAsia="SimSun"/>
          <w:bCs w:val="0"/>
          <w:sz w:val="20"/>
          <w:szCs w:val="20"/>
        </w:rPr>
        <w:t>имеете права:</w:t>
      </w:r>
    </w:p>
    <w:p w:rsidR="00A408C0" w:rsidRPr="009749F8" w:rsidRDefault="00A408C0" w:rsidP="00441A60">
      <w:pPr>
        <w:pStyle w:val="Bullet3"/>
        <w:tabs>
          <w:tab w:val="clear" w:pos="1080"/>
        </w:tabs>
        <w:ind w:left="720" w:hanging="363"/>
        <w:rPr>
          <w:rFonts w:eastAsia="SimSun" w:cs="Tahoma"/>
          <w:b w:val="0"/>
          <w:sz w:val="20"/>
          <w:lang w:eastAsia="en-US"/>
        </w:rPr>
      </w:pPr>
      <w:r w:rsidRPr="009749F8">
        <w:rPr>
          <w:rFonts w:eastAsia="SimSun" w:cs="Tahoma"/>
          <w:b w:val="0"/>
          <w:sz w:val="20"/>
          <w:lang w:eastAsia="en-US"/>
        </w:rPr>
        <w:t>пытаться обойти технические ограничения в программном обеспечении;</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предоставлять программное обеспечение в прокат, в аренду или во временное пользование;</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использовать это программное обеспечение для предоставления сетевых услуг на коммерческой основе.</w:t>
      </w:r>
    </w:p>
    <w:p w:rsidR="00A408C0" w:rsidRPr="009749F8" w:rsidRDefault="00A408C0" w:rsidP="00DB0B24">
      <w:pPr>
        <w:pStyle w:val="Bullet3"/>
        <w:numPr>
          <w:ilvl w:val="0"/>
          <w:numId w:val="0"/>
        </w:numPr>
        <w:ind w:left="357"/>
        <w:rPr>
          <w:rFonts w:eastAsia="SimSun"/>
          <w:b w:val="0"/>
          <w:sz w:val="20"/>
        </w:rPr>
      </w:pPr>
      <w:r w:rsidRPr="009749F8">
        <w:rPr>
          <w:rFonts w:eastAsia="SimSun"/>
          <w:b w:val="0"/>
          <w:sz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A408C0" w:rsidRPr="009749F8" w:rsidRDefault="00A408C0" w:rsidP="00DB0B24">
      <w:pPr>
        <w:pStyle w:val="Bullet3"/>
        <w:numPr>
          <w:ilvl w:val="0"/>
          <w:numId w:val="0"/>
        </w:numPr>
        <w:ind w:left="357"/>
        <w:rPr>
          <w:rFonts w:eastAsia="SimSun"/>
          <w:b w:val="0"/>
          <w:sz w:val="20"/>
        </w:rPr>
      </w:pPr>
      <w:r w:rsidRPr="009749F8">
        <w:rPr>
          <w:rFonts w:eastAsia="SimSun"/>
          <w:b w:val="0"/>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РЕЗЕРВНАЯ КОПИЯ.</w:t>
      </w:r>
      <w:r w:rsidRPr="009749F8">
        <w:rPr>
          <w:rFonts w:eastAsia="SimSun"/>
          <w:bCs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ДОКУМЕНТАЦИЯ.</w:t>
      </w:r>
      <w:r w:rsidRPr="009749F8">
        <w:rPr>
          <w:rFonts w:eastAsia="SimSun"/>
          <w:bCs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ПРОГРАММНОЕ ОБЕСПЕЧЕНИЕ, ЗАПРЕЩЕННОЕ К ПЕРЕПРОДАЖЕ.</w:t>
      </w:r>
      <w:r w:rsidRPr="009749F8">
        <w:rPr>
          <w:rFonts w:eastAsia="SimSun"/>
          <w:bCs w:val="0"/>
          <w:sz w:val="20"/>
          <w:szCs w:val="20"/>
        </w:rPr>
        <w:t xml:space="preserve"> Вы не имеете права продавать программное обеспечение, помеченное как не предназначенное для перепродажи («Not for Resale», или «NFR»). </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ПРОГРАММНОЕ ОБЕСПЕЧЕНИЕ ДЛЯ УЧЕБНЫХ ЗАВЕДЕНИЙ.</w:t>
      </w:r>
      <w:r w:rsidRPr="009749F8">
        <w:rPr>
          <w:rFonts w:eastAsia="SimSun"/>
          <w:bCs w:val="0"/>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b/>
          <w:sz w:val="20"/>
          <w:szCs w:val="20"/>
        </w:rPr>
        <w:t>ПЕРЕДАЧА ТРЕТЬЕМУ ЛИЦУ.</w:t>
      </w:r>
      <w:r w:rsidRPr="009749F8">
        <w:t xml:space="preserve"> </w:t>
      </w:r>
      <w:r w:rsidRPr="009749F8">
        <w:rPr>
          <w:rFonts w:eastAsia="SimSun"/>
          <w:bCs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ЭКСПОРТНЫЕ ОГРАНИЧЕНИЯ.</w:t>
      </w:r>
      <w:r w:rsidRPr="009749F8">
        <w:t xml:space="preserve"> </w:t>
      </w:r>
      <w:r w:rsidRPr="009749F8">
        <w:rPr>
          <w:rFonts w:eastAsia="SimSun"/>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ПОЛНОЕ СОГЛАШЕНИЕ.</w:t>
      </w:r>
      <w:r w:rsidRPr="009749F8">
        <w:t xml:space="preserve"> </w:t>
      </w:r>
      <w:r w:rsidRPr="009749F8">
        <w:rPr>
          <w:rFonts w:eastAsia="SimSun"/>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ЮРИДИЧЕСКАЯ СИЛА.</w:t>
      </w:r>
      <w:r w:rsidRPr="009749F8">
        <w:t xml:space="preserve"> </w:t>
      </w:r>
      <w:r w:rsidRPr="009749F8">
        <w:rPr>
          <w:rFonts w:eastAsia="SimSun"/>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408C0" w:rsidRPr="009749F8" w:rsidRDefault="00A408C0" w:rsidP="00E90AA8">
      <w:pPr>
        <w:pStyle w:val="Heading1"/>
        <w:widowControl w:val="0"/>
        <w:numPr>
          <w:ilvl w:val="0"/>
          <w:numId w:val="15"/>
        </w:numPr>
        <w:ind w:left="360"/>
        <w:rPr>
          <w:b/>
          <w:sz w:val="20"/>
          <w:szCs w:val="20"/>
        </w:rPr>
      </w:pPr>
      <w:r w:rsidRPr="009749F8">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408C0" w:rsidRPr="009749F8" w:rsidRDefault="00A408C0" w:rsidP="0013424E">
      <w:pPr>
        <w:pStyle w:val="Heading1"/>
        <w:widowControl w:val="0"/>
        <w:numPr>
          <w:ilvl w:val="0"/>
          <w:numId w:val="15"/>
        </w:numPr>
        <w:ind w:left="360"/>
        <w:rPr>
          <w:b/>
          <w:sz w:val="20"/>
          <w:szCs w:val="20"/>
        </w:rPr>
      </w:pPr>
      <w:r w:rsidRPr="009749F8">
        <w:rPr>
          <w:b/>
          <w:sz w:val="20"/>
          <w:szCs w:val="20"/>
        </w:rPr>
        <w:t>ОТСУТСТВИЕ ГАРАНТИЙ MICROSOFT. ВЫ СОГЛАСНЫ, ЧТО В СЛУЧАЕ ПОЛУЧЕНИЯ ЛЮБЫХ ГАРАНТИЙ В ОТНОШЕНИИ (А) ПРОГРАММНОГО ОБЕСПЕЧЕНИЯ, ИЛИ (</w:t>
      </w:r>
      <w:r w:rsidR="0013424E" w:rsidRPr="009749F8">
        <w:rPr>
          <w:b/>
          <w:sz w:val="20"/>
          <w:szCs w:val="20"/>
        </w:rPr>
        <w:t>B</w:t>
      </w:r>
      <w:r w:rsidRPr="009749F8">
        <w:rPr>
          <w:b/>
          <w:sz w:val="20"/>
          <w:szCs w:val="20"/>
        </w:rPr>
        <w:t>)</w:t>
      </w:r>
      <w:r w:rsidR="0013424E" w:rsidRPr="009749F8">
        <w:rPr>
          <w:b/>
          <w:sz w:val="20"/>
          <w:szCs w:val="20"/>
        </w:rPr>
        <w:t> </w:t>
      </w:r>
      <w:r w:rsidRPr="009749F8">
        <w:rPr>
          <w:b/>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A408C0" w:rsidRPr="009749F8" w:rsidRDefault="00A408C0" w:rsidP="0013424E">
      <w:pPr>
        <w:pStyle w:val="Heading1"/>
        <w:widowControl w:val="0"/>
        <w:numPr>
          <w:ilvl w:val="0"/>
          <w:numId w:val="15"/>
        </w:numPr>
        <w:ind w:left="360"/>
        <w:rPr>
          <w:b/>
          <w:sz w:val="20"/>
          <w:szCs w:val="20"/>
        </w:rPr>
      </w:pPr>
      <w:r w:rsidRPr="009749F8">
        <w:rPr>
          <w:b/>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w:t>
      </w:r>
      <w:r w:rsidR="0013424E" w:rsidRPr="009749F8">
        <w:rPr>
          <w:b/>
          <w:sz w:val="20"/>
          <w:szCs w:val="20"/>
        </w:rPr>
        <w:t> </w:t>
      </w:r>
      <w:r w:rsidRPr="009749F8">
        <w:rPr>
          <w:b/>
          <w:sz w:val="20"/>
          <w:szCs w:val="20"/>
        </w:rPr>
        <w:t>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13424E" w:rsidRPr="009749F8">
        <w:rPr>
          <w:b/>
          <w:sz w:val="20"/>
          <w:szCs w:val="20"/>
        </w:rPr>
        <w:t> </w:t>
      </w:r>
      <w:r w:rsidRPr="009749F8">
        <w:rPr>
          <w:b/>
          <w:sz w:val="20"/>
          <w:szCs w:val="20"/>
        </w:rPr>
        <w:t>(250,00$).</w:t>
      </w:r>
    </w:p>
    <w:p w:rsidR="00A408C0" w:rsidRPr="009749F8" w:rsidRDefault="00A408C0" w:rsidP="00E90AA8">
      <w:pPr>
        <w:pStyle w:val="Heading1"/>
        <w:widowControl w:val="0"/>
        <w:numPr>
          <w:ilvl w:val="0"/>
          <w:numId w:val="15"/>
        </w:numPr>
        <w:ind w:left="360"/>
        <w:rPr>
          <w:b/>
          <w:sz w:val="20"/>
          <w:szCs w:val="20"/>
        </w:rPr>
      </w:pPr>
      <w:r w:rsidRPr="009749F8">
        <w:rPr>
          <w:b/>
          <w:sz w:val="20"/>
          <w:szCs w:val="20"/>
        </w:rPr>
        <w:t>ТОЛЬКО ДЛЯ АВСТРАЛИИ. 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A408C0" w:rsidRPr="009749F8" w:rsidRDefault="00A408C0" w:rsidP="003C719B">
      <w:pPr>
        <w:rPr>
          <w:b w:val="0"/>
          <w:sz w:val="19"/>
        </w:rPr>
      </w:pPr>
      <w:r w:rsidRPr="009749F8">
        <w:rPr>
          <w:b w:val="0"/>
          <w:sz w:val="19"/>
        </w:rPr>
        <w:t>Microsoft, SQL Server и Windows являются охраняемыми товарными знаками корпорации Microsoft в</w:t>
      </w:r>
      <w:r w:rsidR="000D044B" w:rsidRPr="009749F8">
        <w:rPr>
          <w:b w:val="0"/>
          <w:sz w:val="19"/>
        </w:rPr>
        <w:t> </w:t>
      </w:r>
      <w:r w:rsidRPr="009749F8">
        <w:rPr>
          <w:b w:val="0"/>
          <w:sz w:val="19"/>
        </w:rPr>
        <w:t>Соединенных Штатах и/или других странах.</w:t>
      </w:r>
    </w:p>
    <w:sectPr w:rsidR="00A408C0" w:rsidRPr="009749F8" w:rsidSect="0013424E">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82E" w:rsidRDefault="0012682E" w:rsidP="003C719B">
      <w:r>
        <w:separator/>
      </w:r>
    </w:p>
    <w:p w:rsidR="0012682E" w:rsidRDefault="0012682E" w:rsidP="003C719B"/>
    <w:p w:rsidR="0012682E" w:rsidRDefault="0012682E"/>
  </w:endnote>
  <w:endnote w:type="continuationSeparator" w:id="0">
    <w:p w:rsidR="0012682E" w:rsidRDefault="0012682E" w:rsidP="003C719B">
      <w:r>
        <w:continuationSeparator/>
      </w:r>
    </w:p>
    <w:p w:rsidR="0012682E" w:rsidRDefault="0012682E" w:rsidP="003C719B"/>
    <w:p w:rsidR="0012682E" w:rsidRDefault="00126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8C0" w:rsidRPr="004D3CCA" w:rsidRDefault="00A408C0" w:rsidP="001D4717">
    <w:pPr>
      <w:pStyle w:val="Footer"/>
      <w:rPr>
        <w:b w:val="0"/>
        <w:sz w:val="18"/>
        <w:szCs w:val="18"/>
        <w:lang w:val="en-US"/>
      </w:rPr>
    </w:pPr>
    <w:r w:rsidRPr="004D3CCA">
      <w:rPr>
        <w:b w:val="0"/>
        <w:sz w:val="18"/>
        <w:szCs w:val="18"/>
        <w:lang w:val="en-US"/>
      </w:rPr>
      <w:t>ISV Royalty Agreement EULA (</w:t>
    </w:r>
    <w:r w:rsidR="001D4717">
      <w:rPr>
        <w:b w:val="0"/>
        <w:sz w:val="18"/>
        <w:szCs w:val="18"/>
        <w:lang w:val="en-US"/>
      </w:rPr>
      <w:t>July</w:t>
    </w:r>
    <w:r w:rsidRPr="004D3CCA">
      <w:rPr>
        <w:b w:val="0"/>
        <w:sz w:val="18"/>
        <w:szCs w:val="18"/>
        <w:lang w:val="en-US"/>
      </w:rPr>
      <w:t xml:space="preserve"> 1, 2014)</w:t>
    </w:r>
    <w:r w:rsidRPr="00DC79AC">
      <w:rPr>
        <w:rStyle w:val="LogoportDoNotTranslate"/>
        <w:rFonts w:ascii="Tahoma" w:hAnsi="Tahoma"/>
        <w:lang w:val="en-US"/>
      </w:rPr>
      <w:tab/>
    </w:r>
    <w:r w:rsidRPr="00DC79AC">
      <w:rPr>
        <w:rStyle w:val="LogoportDoNotTranslate"/>
        <w:rFonts w:ascii="Tahoma" w:hAnsi="Tahoma"/>
        <w:lang w:val="en-US"/>
      </w:rPr>
      <w:tab/>
    </w:r>
    <w:r w:rsidRPr="004D3CCA">
      <w:rPr>
        <w:b w:val="0"/>
        <w:sz w:val="18"/>
        <w:szCs w:val="18"/>
        <w:lang w:val="en-US"/>
      </w:rPr>
      <w:t xml:space="preserve">Page </w:t>
    </w:r>
    <w:r w:rsidRPr="004D3CCA">
      <w:rPr>
        <w:b w:val="0"/>
        <w:sz w:val="18"/>
        <w:szCs w:val="18"/>
        <w:lang w:val="en-US"/>
      </w:rPr>
      <w:fldChar w:fldCharType="begin"/>
    </w:r>
    <w:r w:rsidRPr="004D3CCA">
      <w:rPr>
        <w:b w:val="0"/>
        <w:sz w:val="18"/>
        <w:szCs w:val="18"/>
        <w:lang w:val="en-US"/>
      </w:rPr>
      <w:instrText xml:space="preserve"> PAGE </w:instrText>
    </w:r>
    <w:r w:rsidRPr="004D3CCA">
      <w:rPr>
        <w:b w:val="0"/>
        <w:sz w:val="18"/>
        <w:szCs w:val="18"/>
        <w:lang w:val="en-US"/>
      </w:rPr>
      <w:fldChar w:fldCharType="separate"/>
    </w:r>
    <w:r w:rsidR="00893521">
      <w:rPr>
        <w:b w:val="0"/>
        <w:noProof/>
        <w:sz w:val="18"/>
        <w:szCs w:val="18"/>
        <w:lang w:val="en-US"/>
      </w:rPr>
      <w:t>2</w:t>
    </w:r>
    <w:r w:rsidRPr="004D3CCA">
      <w:rPr>
        <w:b w:val="0"/>
        <w:sz w:val="18"/>
        <w:szCs w:val="18"/>
        <w:lang w:val="en-US"/>
      </w:rPr>
      <w:fldChar w:fldCharType="end"/>
    </w:r>
    <w:r w:rsidRPr="004D3CCA">
      <w:rPr>
        <w:b w:val="0"/>
        <w:sz w:val="18"/>
        <w:szCs w:val="18"/>
        <w:lang w:val="en-US"/>
      </w:rPr>
      <w:t xml:space="preserve"> of </w:t>
    </w:r>
    <w:r w:rsidRPr="004D3CCA">
      <w:rPr>
        <w:b w:val="0"/>
        <w:sz w:val="18"/>
        <w:szCs w:val="18"/>
        <w:lang w:val="en-US"/>
      </w:rPr>
      <w:fldChar w:fldCharType="begin"/>
    </w:r>
    <w:r w:rsidRPr="004D3CCA">
      <w:rPr>
        <w:b w:val="0"/>
        <w:sz w:val="18"/>
        <w:szCs w:val="18"/>
        <w:lang w:val="en-US"/>
      </w:rPr>
      <w:instrText xml:space="preserve"> NUMPAGES </w:instrText>
    </w:r>
    <w:r w:rsidRPr="004D3CCA">
      <w:rPr>
        <w:b w:val="0"/>
        <w:sz w:val="18"/>
        <w:szCs w:val="18"/>
        <w:lang w:val="en-US"/>
      </w:rPr>
      <w:fldChar w:fldCharType="separate"/>
    </w:r>
    <w:r w:rsidR="00893521">
      <w:rPr>
        <w:b w:val="0"/>
        <w:noProof/>
        <w:sz w:val="18"/>
        <w:szCs w:val="18"/>
        <w:lang w:val="en-US"/>
      </w:rPr>
      <w:t>2</w:t>
    </w:r>
    <w:r w:rsidRPr="004D3CCA">
      <w:rPr>
        <w:b w:val="0"/>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82E" w:rsidRPr="000E28A1" w:rsidRDefault="0012682E" w:rsidP="000E28A1">
      <w:pPr>
        <w:rPr>
          <w:lang w:val="en-US"/>
        </w:rPr>
      </w:pPr>
      <w:r>
        <w:separator/>
      </w:r>
    </w:p>
  </w:footnote>
  <w:footnote w:type="continuationSeparator" w:id="0">
    <w:p w:rsidR="0012682E" w:rsidRDefault="0012682E" w:rsidP="003C719B">
      <w:r>
        <w:continuationSeparator/>
      </w:r>
    </w:p>
    <w:p w:rsidR="0012682E" w:rsidRDefault="0012682E" w:rsidP="003C719B"/>
    <w:p w:rsidR="0012682E" w:rsidRDefault="0012682E"/>
  </w:footnote>
  <w:footnote w:id="1">
    <w:p w:rsidR="006E3E2C" w:rsidRPr="009749F8" w:rsidRDefault="006E3E2C" w:rsidP="009749F8">
      <w:pPr>
        <w:pStyle w:val="FootnoteText"/>
        <w:rPr>
          <w:rFonts w:eastAsia="Times New Roman"/>
          <w:bCs/>
          <w:sz w:val="16"/>
          <w:szCs w:val="16"/>
        </w:rPr>
      </w:pPr>
      <w:r w:rsidRPr="009749F8">
        <w:rPr>
          <w:rFonts w:eastAsia="Times New Roman"/>
          <w:bCs/>
          <w:sz w:val="16"/>
          <w:szCs w:val="16"/>
          <w:vertAlign w:val="superscript"/>
        </w:rPr>
        <w:footnoteRef/>
      </w:r>
      <w:r w:rsidR="00DA363D" w:rsidRPr="009749F8">
        <w:rPr>
          <w:rFonts w:eastAsia="Times New Roman"/>
          <w:bCs/>
          <w:sz w:val="16"/>
          <w:szCs w:val="16"/>
        </w:rPr>
        <w:t xml:space="preserve"> </w:t>
      </w:r>
      <w:r w:rsidRPr="009749F8">
        <w:rPr>
          <w:rFonts w:eastAsia="Times New Roman"/>
          <w:bCs/>
          <w:sz w:val="16"/>
          <w:szCs w:val="16"/>
        </w:rPr>
        <w:t>ЛИЦЕНЗИАР: Для лицензионного программного обеспечения для учебных заведений («Academic Edition») укажите название.</w:t>
      </w:r>
      <w:r w:rsidR="00DA363D" w:rsidRPr="009749F8">
        <w:rPr>
          <w:rFonts w:eastAsia="Times New Roman"/>
          <w:bCs/>
          <w:sz w:val="16"/>
          <w:szCs w:val="16"/>
        </w:rPr>
        <w:t xml:space="preserve"> </w:t>
      </w:r>
      <w:r w:rsidRPr="009749F8">
        <w:rPr>
          <w:rFonts w:eastAsia="Times New Roman"/>
          <w:bCs/>
          <w:sz w:val="16"/>
          <w:szCs w:val="16"/>
        </w:rPr>
        <w:t>Например: Microsoft</w:t>
      </w:r>
      <w:r w:rsidR="009749F8" w:rsidRPr="009749F8">
        <w:rPr>
          <w:sz w:val="16"/>
          <w:szCs w:val="16"/>
          <w:vertAlign w:val="superscript"/>
        </w:rPr>
        <w:sym w:font="Symbol" w:char="00E2"/>
      </w:r>
      <w:r w:rsidRPr="009749F8">
        <w:rPr>
          <w:rFonts w:eastAsia="Times New Roman"/>
          <w:bCs/>
          <w:sz w:val="16"/>
          <w:szCs w:val="16"/>
        </w:rPr>
        <w:t xml:space="preserve"> SQL Server</w:t>
      </w:r>
      <w:r w:rsidR="009749F8" w:rsidRPr="009749F8">
        <w:rPr>
          <w:sz w:val="16"/>
          <w:szCs w:val="16"/>
          <w:vertAlign w:val="superscript"/>
        </w:rPr>
        <w:sym w:font="Symbol" w:char="00E2"/>
      </w:r>
      <w:r w:rsidRPr="009749F8">
        <w:rPr>
          <w:rFonts w:eastAsia="Times New Roman"/>
          <w:bCs/>
          <w:sz w:val="16"/>
          <w:szCs w:val="16"/>
        </w:rPr>
        <w:t xml:space="preserve"> 2014, выпуски Business Intelligence Edition и Academic Edition.</w:t>
      </w:r>
    </w:p>
  </w:footnote>
  <w:footnote w:id="2">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лицензий на сервер, предоставленных конечному пользователю в</w:t>
      </w:r>
      <w:r w:rsidR="00D8594A" w:rsidRPr="009749F8">
        <w:rPr>
          <w:rFonts w:eastAsia="Times New Roman" w:cs="Times New Roman"/>
          <w:bCs/>
          <w:sz w:val="16"/>
          <w:szCs w:val="16"/>
        </w:rPr>
        <w:t> </w:t>
      </w:r>
      <w:r w:rsidRPr="009749F8">
        <w:rPr>
          <w:rFonts w:eastAsia="Times New Roman" w:cs="Times New Roman"/>
          <w:bCs/>
          <w:sz w:val="16"/>
          <w:szCs w:val="16"/>
        </w:rPr>
        <w:t>соответствии с данным соглашением.</w:t>
      </w:r>
    </w:p>
  </w:footnote>
  <w:footnote w:id="3">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D8594A" w:rsidRPr="009749F8">
        <w:rPr>
          <w:rFonts w:eastAsia="Times New Roman" w:cs="Times New Roman"/>
          <w:bCs/>
          <w:sz w:val="16"/>
          <w:szCs w:val="16"/>
        </w:rPr>
        <w:t> </w:t>
      </w:r>
      <w:r w:rsidRPr="009749F8">
        <w:rPr>
          <w:rFonts w:eastAsia="Times New Roman" w:cs="Times New Roman"/>
          <w:bCs/>
          <w:sz w:val="16"/>
          <w:szCs w:val="16"/>
        </w:rPr>
        <w:t>конечного пользователя есть лицензии в соответствии с данным соглашением.</w:t>
      </w:r>
    </w:p>
  </w:footnote>
  <w:footnote w:id="4">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A660C"/>
    <w:multiLevelType w:val="hybridMultilevel"/>
    <w:tmpl w:val="3CF63674"/>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F2C33D5"/>
    <w:multiLevelType w:val="hybridMultilevel"/>
    <w:tmpl w:val="B9D471A2"/>
    <w:lvl w:ilvl="0" w:tplc="B4C0BC2A">
      <w:start w:val="1"/>
      <w:numFmt w:val="lowerRoman"/>
      <w:lvlText w:val="(%1)"/>
      <w:lvlJc w:val="left"/>
      <w:pPr>
        <w:tabs>
          <w:tab w:val="num" w:pos="1437"/>
        </w:tabs>
        <w:ind w:left="1435" w:hanging="358"/>
      </w:pPr>
      <w:rPr>
        <w:rFonts w:hint="default"/>
        <w:b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39555E"/>
    <w:multiLevelType w:val="hybridMultilevel"/>
    <w:tmpl w:val="F2CC3B36"/>
    <w:lvl w:ilvl="0" w:tplc="17DEFCC8">
      <w:start w:val="1"/>
      <w:numFmt w:val="decimal"/>
      <w:lvlText w:val="%1."/>
      <w:lvlJc w:val="left"/>
      <w:pPr>
        <w:ind w:left="720" w:hanging="360"/>
      </w:pPr>
      <w:rPr>
        <w:b/>
        <w:sz w:val="20"/>
        <w:szCs w:val="2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B2DAF8F6"/>
    <w:lvl w:ilvl="0">
      <w:start w:val="1"/>
      <w:numFmt w:val="lowerRoman"/>
      <w:lvlText w:val="%1."/>
      <w:lvlJc w:val="righ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B9C7718"/>
    <w:multiLevelType w:val="hybridMultilevel"/>
    <w:tmpl w:val="DD0A8A6E"/>
    <w:lvl w:ilvl="0" w:tplc="0A2EC648">
      <w:start w:val="1"/>
      <w:numFmt w:val="lowerLetter"/>
      <w:lvlText w:val="%1."/>
      <w:lvlJc w:val="left"/>
      <w:pPr>
        <w:tabs>
          <w:tab w:val="num" w:pos="1437"/>
        </w:tabs>
        <w:ind w:left="1435" w:hanging="358"/>
      </w:pPr>
      <w:rPr>
        <w:rFonts w:hint="default"/>
        <w:b/>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0D7C21"/>
    <w:multiLevelType w:val="hybridMultilevel"/>
    <w:tmpl w:val="958A5CD4"/>
    <w:lvl w:ilvl="0" w:tplc="F1142A50">
      <w:start w:val="1"/>
      <w:numFmt w:val="lowerRoman"/>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CC40EDB"/>
    <w:multiLevelType w:val="hybridMultilevel"/>
    <w:tmpl w:val="48B6DFC0"/>
    <w:lvl w:ilvl="0" w:tplc="2B2A55A6">
      <w:start w:val="1"/>
      <w:numFmt w:val="lowerLetter"/>
      <w:lvlText w:val="%1."/>
      <w:lvlJc w:val="left"/>
      <w:pPr>
        <w:tabs>
          <w:tab w:val="num" w:pos="1437"/>
        </w:tabs>
        <w:ind w:left="1435" w:hanging="358"/>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4D84C36"/>
    <w:multiLevelType w:val="hybridMultilevel"/>
    <w:tmpl w:val="01B03D50"/>
    <w:lvl w:ilvl="0" w:tplc="8AAA472E">
      <w:start w:val="1"/>
      <w:numFmt w:val="lowerLetter"/>
      <w:lvlText w:val="%1."/>
      <w:lvlJc w:val="left"/>
      <w:pPr>
        <w:ind w:left="720" w:hanging="360"/>
      </w:pPr>
      <w:rPr>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73B688B"/>
    <w:multiLevelType w:val="hybridMultilevel"/>
    <w:tmpl w:val="9B2C4EB4"/>
    <w:lvl w:ilvl="0" w:tplc="B3DA53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2">
    <w:nsid w:val="494D48BF"/>
    <w:multiLevelType w:val="hybridMultilevel"/>
    <w:tmpl w:val="2A2C2678"/>
    <w:lvl w:ilvl="0" w:tplc="3710BE7A">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AFC642B"/>
    <w:multiLevelType w:val="hybridMultilevel"/>
    <w:tmpl w:val="4DECC8C2"/>
    <w:lvl w:ilvl="0" w:tplc="3B161B7E">
      <w:start w:val="5"/>
      <w:numFmt w:val="lowerLetter"/>
      <w:lvlText w:val="%1."/>
      <w:lvlJc w:val="left"/>
      <w:pPr>
        <w:ind w:left="720"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3082553A"/>
    <w:lvl w:ilvl="0" w:tplc="0FAE06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6CB5545"/>
    <w:multiLevelType w:val="hybridMultilevel"/>
    <w:tmpl w:val="16727C36"/>
    <w:lvl w:ilvl="0" w:tplc="5030BED6">
      <w:start w:val="2"/>
      <w:numFmt w:val="lowerLetter"/>
      <w:lvlText w:val="%1."/>
      <w:lvlJc w:val="left"/>
      <w:pPr>
        <w:tabs>
          <w:tab w:val="num" w:pos="1437"/>
        </w:tabs>
        <w:ind w:left="1435" w:hanging="358"/>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72585B3D"/>
    <w:multiLevelType w:val="hybridMultilevel"/>
    <w:tmpl w:val="04C672FE"/>
    <w:lvl w:ilvl="0" w:tplc="8F8C7D64">
      <w:start w:val="4"/>
      <w:numFmt w:val="lowerLetter"/>
      <w:lvlText w:val="%1."/>
      <w:lvlJc w:val="left"/>
      <w:pPr>
        <w:ind w:left="1437"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774A2703"/>
    <w:multiLevelType w:val="hybridMultilevel"/>
    <w:tmpl w:val="4DECC8C2"/>
    <w:lvl w:ilvl="0" w:tplc="3B161B7E">
      <w:start w:val="5"/>
      <w:numFmt w:val="lowerLetter"/>
      <w:lvlText w:val="%1."/>
      <w:lvlJc w:val="left"/>
      <w:pPr>
        <w:ind w:left="720"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15"/>
  </w:num>
  <w:num w:numId="3">
    <w:abstractNumId w:val="14"/>
  </w:num>
  <w:num w:numId="4">
    <w:abstractNumId w:val="3"/>
  </w:num>
  <w:num w:numId="5">
    <w:abstractNumId w:val="7"/>
  </w:num>
  <w:num w:numId="6">
    <w:abstractNumId w:val="4"/>
  </w:num>
  <w:num w:numId="7">
    <w:abstractNumId w:val="1"/>
  </w:num>
  <w:num w:numId="8">
    <w:abstractNumId w:val="11"/>
  </w:num>
  <w:num w:numId="9">
    <w:abstractNumId w:val="7"/>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7"/>
  </w:num>
  <w:num w:numId="14">
    <w:abstractNumId w:val="0"/>
  </w:num>
  <w:num w:numId="15">
    <w:abstractNumId w:val="2"/>
  </w:num>
  <w:num w:numId="16">
    <w:abstractNumId w:val="10"/>
  </w:num>
  <w:num w:numId="17">
    <w:abstractNumId w:val="18"/>
  </w:num>
  <w:num w:numId="18">
    <w:abstractNumId w:val="13"/>
  </w:num>
  <w:num w:numId="19">
    <w:abstractNumId w:val="17"/>
  </w:num>
  <w:num w:numId="20">
    <w:abstractNumId w:val="5"/>
  </w:num>
  <w:num w:numId="21">
    <w:abstractNumId w:val="16"/>
  </w:num>
  <w:num w:numId="22">
    <w:abstractNumId w:val="9"/>
  </w:num>
  <w:num w:numId="23">
    <w:abstractNumId w:val="8"/>
  </w:num>
  <w:num w:numId="24">
    <w:abstractNumId w:val="14"/>
  </w:num>
  <w:num w:numId="25">
    <w:abstractNumId w:val="14"/>
  </w:num>
  <w:num w:numId="26">
    <w:abstractNumId w:val="12"/>
  </w:num>
  <w:num w:numId="27">
    <w:abstractNumId w:val="14"/>
  </w:num>
  <w:num w:numId="28">
    <w:abstractNumId w:val="14"/>
  </w:num>
  <w:num w:numId="29">
    <w:abstractNumId w:val="14"/>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4"/>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0zNj8xsha0Pi4X1eRqkcQkMMCeGhLKiGBFnnGgZY568rlxtCBZfnx+b4bbLGsUHi7Lc2pzq6WfPH+mZN+dKiSQ==" w:salt="RbjEXdb1xGnUQLwPrGVMgg=="/>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06130"/>
    <w:rsid w:val="000061E0"/>
    <w:rsid w:val="00006EF0"/>
    <w:rsid w:val="0001218C"/>
    <w:rsid w:val="0001299D"/>
    <w:rsid w:val="00017F33"/>
    <w:rsid w:val="000200CB"/>
    <w:rsid w:val="00040DD1"/>
    <w:rsid w:val="00046AD5"/>
    <w:rsid w:val="0005001C"/>
    <w:rsid w:val="00062AD0"/>
    <w:rsid w:val="000659AA"/>
    <w:rsid w:val="00071D95"/>
    <w:rsid w:val="00072E18"/>
    <w:rsid w:val="00073E4A"/>
    <w:rsid w:val="000942B6"/>
    <w:rsid w:val="00095943"/>
    <w:rsid w:val="000A3072"/>
    <w:rsid w:val="000C622C"/>
    <w:rsid w:val="000D044B"/>
    <w:rsid w:val="000D59B9"/>
    <w:rsid w:val="000E1267"/>
    <w:rsid w:val="000E1C1A"/>
    <w:rsid w:val="000E28A1"/>
    <w:rsid w:val="001004E4"/>
    <w:rsid w:val="0012682E"/>
    <w:rsid w:val="00127600"/>
    <w:rsid w:val="0013205D"/>
    <w:rsid w:val="00132CA4"/>
    <w:rsid w:val="0013424E"/>
    <w:rsid w:val="00137724"/>
    <w:rsid w:val="00137A74"/>
    <w:rsid w:val="00140FF8"/>
    <w:rsid w:val="001430BF"/>
    <w:rsid w:val="0015350B"/>
    <w:rsid w:val="0018344D"/>
    <w:rsid w:val="00195B4C"/>
    <w:rsid w:val="001A58E3"/>
    <w:rsid w:val="001C2EAD"/>
    <w:rsid w:val="001C7291"/>
    <w:rsid w:val="001D4717"/>
    <w:rsid w:val="001F572D"/>
    <w:rsid w:val="001F6FCD"/>
    <w:rsid w:val="00212AD9"/>
    <w:rsid w:val="00222CC2"/>
    <w:rsid w:val="00225F1B"/>
    <w:rsid w:val="00242E9A"/>
    <w:rsid w:val="00256338"/>
    <w:rsid w:val="002620B1"/>
    <w:rsid w:val="0027324A"/>
    <w:rsid w:val="0027366F"/>
    <w:rsid w:val="00284465"/>
    <w:rsid w:val="00291E01"/>
    <w:rsid w:val="002A2459"/>
    <w:rsid w:val="002A6457"/>
    <w:rsid w:val="002B61B0"/>
    <w:rsid w:val="002C32F4"/>
    <w:rsid w:val="002C52BD"/>
    <w:rsid w:val="002E7788"/>
    <w:rsid w:val="002F1760"/>
    <w:rsid w:val="002F370F"/>
    <w:rsid w:val="00300C85"/>
    <w:rsid w:val="003058B7"/>
    <w:rsid w:val="00315987"/>
    <w:rsid w:val="00343BEB"/>
    <w:rsid w:val="00352901"/>
    <w:rsid w:val="00355E2B"/>
    <w:rsid w:val="003577B6"/>
    <w:rsid w:val="00362189"/>
    <w:rsid w:val="00364CD0"/>
    <w:rsid w:val="00366529"/>
    <w:rsid w:val="003769E1"/>
    <w:rsid w:val="00383681"/>
    <w:rsid w:val="00384B5A"/>
    <w:rsid w:val="003851BF"/>
    <w:rsid w:val="0038759A"/>
    <w:rsid w:val="003B015D"/>
    <w:rsid w:val="003B261B"/>
    <w:rsid w:val="003B30F1"/>
    <w:rsid w:val="003C49B9"/>
    <w:rsid w:val="003C719B"/>
    <w:rsid w:val="003F37B2"/>
    <w:rsid w:val="003F4D68"/>
    <w:rsid w:val="003F617D"/>
    <w:rsid w:val="004117F0"/>
    <w:rsid w:val="004205A9"/>
    <w:rsid w:val="00420C72"/>
    <w:rsid w:val="00424EA0"/>
    <w:rsid w:val="0042700A"/>
    <w:rsid w:val="0043061E"/>
    <w:rsid w:val="00430629"/>
    <w:rsid w:val="00430631"/>
    <w:rsid w:val="00434BD9"/>
    <w:rsid w:val="004408BC"/>
    <w:rsid w:val="00441A60"/>
    <w:rsid w:val="00446972"/>
    <w:rsid w:val="004605BB"/>
    <w:rsid w:val="0046085F"/>
    <w:rsid w:val="0046308F"/>
    <w:rsid w:val="004635BF"/>
    <w:rsid w:val="00470398"/>
    <w:rsid w:val="00472B48"/>
    <w:rsid w:val="00475B64"/>
    <w:rsid w:val="00487C58"/>
    <w:rsid w:val="004940E0"/>
    <w:rsid w:val="004A4478"/>
    <w:rsid w:val="004C3ACD"/>
    <w:rsid w:val="004C6567"/>
    <w:rsid w:val="004D1F76"/>
    <w:rsid w:val="004D3776"/>
    <w:rsid w:val="004D3CCA"/>
    <w:rsid w:val="004E518D"/>
    <w:rsid w:val="004F5542"/>
    <w:rsid w:val="00503803"/>
    <w:rsid w:val="00506290"/>
    <w:rsid w:val="00507E81"/>
    <w:rsid w:val="00527278"/>
    <w:rsid w:val="00553053"/>
    <w:rsid w:val="00553F6A"/>
    <w:rsid w:val="00554988"/>
    <w:rsid w:val="005553B3"/>
    <w:rsid w:val="0056256D"/>
    <w:rsid w:val="00572CD0"/>
    <w:rsid w:val="00585ED1"/>
    <w:rsid w:val="00586991"/>
    <w:rsid w:val="005909DC"/>
    <w:rsid w:val="005A716B"/>
    <w:rsid w:val="005A770E"/>
    <w:rsid w:val="005B491D"/>
    <w:rsid w:val="005B64CA"/>
    <w:rsid w:val="005C1663"/>
    <w:rsid w:val="005C5A89"/>
    <w:rsid w:val="005D11B7"/>
    <w:rsid w:val="005D3C02"/>
    <w:rsid w:val="005D6EC3"/>
    <w:rsid w:val="005D7C5D"/>
    <w:rsid w:val="0061691B"/>
    <w:rsid w:val="006278FD"/>
    <w:rsid w:val="00640828"/>
    <w:rsid w:val="00641B28"/>
    <w:rsid w:val="00644A72"/>
    <w:rsid w:val="00644BEE"/>
    <w:rsid w:val="0069122D"/>
    <w:rsid w:val="006A05A1"/>
    <w:rsid w:val="006B7CFF"/>
    <w:rsid w:val="006C5D2E"/>
    <w:rsid w:val="006D30E1"/>
    <w:rsid w:val="006E17E8"/>
    <w:rsid w:val="006E251E"/>
    <w:rsid w:val="006E3E2C"/>
    <w:rsid w:val="006E4D99"/>
    <w:rsid w:val="006E7C09"/>
    <w:rsid w:val="00703B65"/>
    <w:rsid w:val="00710C97"/>
    <w:rsid w:val="007115B1"/>
    <w:rsid w:val="00714AC6"/>
    <w:rsid w:val="00715B3E"/>
    <w:rsid w:val="00731831"/>
    <w:rsid w:val="00733778"/>
    <w:rsid w:val="00741C17"/>
    <w:rsid w:val="00744412"/>
    <w:rsid w:val="007559FF"/>
    <w:rsid w:val="00777DC8"/>
    <w:rsid w:val="00795A8E"/>
    <w:rsid w:val="00796E00"/>
    <w:rsid w:val="007A4020"/>
    <w:rsid w:val="007A59C4"/>
    <w:rsid w:val="007A6334"/>
    <w:rsid w:val="007B323D"/>
    <w:rsid w:val="007B5456"/>
    <w:rsid w:val="007C4CB8"/>
    <w:rsid w:val="007C57DA"/>
    <w:rsid w:val="007C5A96"/>
    <w:rsid w:val="007D4CF2"/>
    <w:rsid w:val="007D4DC7"/>
    <w:rsid w:val="007F79D4"/>
    <w:rsid w:val="00806382"/>
    <w:rsid w:val="008106AC"/>
    <w:rsid w:val="0081436B"/>
    <w:rsid w:val="00815B05"/>
    <w:rsid w:val="00816B71"/>
    <w:rsid w:val="00816CD4"/>
    <w:rsid w:val="00826FB8"/>
    <w:rsid w:val="00827FCB"/>
    <w:rsid w:val="00841596"/>
    <w:rsid w:val="008547B2"/>
    <w:rsid w:val="00862476"/>
    <w:rsid w:val="00864501"/>
    <w:rsid w:val="008726CA"/>
    <w:rsid w:val="00877226"/>
    <w:rsid w:val="00877E68"/>
    <w:rsid w:val="00884B66"/>
    <w:rsid w:val="00893521"/>
    <w:rsid w:val="0089602F"/>
    <w:rsid w:val="00896756"/>
    <w:rsid w:val="00897205"/>
    <w:rsid w:val="008A193C"/>
    <w:rsid w:val="008A66FF"/>
    <w:rsid w:val="008B11FE"/>
    <w:rsid w:val="008B2B4A"/>
    <w:rsid w:val="008E3D34"/>
    <w:rsid w:val="008E52FD"/>
    <w:rsid w:val="008E67D8"/>
    <w:rsid w:val="008F0F62"/>
    <w:rsid w:val="00904D49"/>
    <w:rsid w:val="0090586A"/>
    <w:rsid w:val="009133C9"/>
    <w:rsid w:val="00925055"/>
    <w:rsid w:val="00935838"/>
    <w:rsid w:val="00941788"/>
    <w:rsid w:val="009676E2"/>
    <w:rsid w:val="009749F8"/>
    <w:rsid w:val="009816C0"/>
    <w:rsid w:val="0098217B"/>
    <w:rsid w:val="00984C43"/>
    <w:rsid w:val="00985312"/>
    <w:rsid w:val="00985DF7"/>
    <w:rsid w:val="00991D61"/>
    <w:rsid w:val="009922A3"/>
    <w:rsid w:val="00995FFB"/>
    <w:rsid w:val="009A24EE"/>
    <w:rsid w:val="009A37B7"/>
    <w:rsid w:val="009A5ADF"/>
    <w:rsid w:val="009A6B33"/>
    <w:rsid w:val="009B1748"/>
    <w:rsid w:val="009B3FED"/>
    <w:rsid w:val="009D5A0C"/>
    <w:rsid w:val="009E035B"/>
    <w:rsid w:val="009E0431"/>
    <w:rsid w:val="009E48D1"/>
    <w:rsid w:val="009E4915"/>
    <w:rsid w:val="009F1E99"/>
    <w:rsid w:val="009F2571"/>
    <w:rsid w:val="009F3961"/>
    <w:rsid w:val="009F7740"/>
    <w:rsid w:val="00A13942"/>
    <w:rsid w:val="00A142CE"/>
    <w:rsid w:val="00A158AC"/>
    <w:rsid w:val="00A20FAA"/>
    <w:rsid w:val="00A2596B"/>
    <w:rsid w:val="00A25F72"/>
    <w:rsid w:val="00A408C0"/>
    <w:rsid w:val="00A47FE2"/>
    <w:rsid w:val="00A535D4"/>
    <w:rsid w:val="00A53D7F"/>
    <w:rsid w:val="00A61F21"/>
    <w:rsid w:val="00A6511E"/>
    <w:rsid w:val="00A651DE"/>
    <w:rsid w:val="00A65407"/>
    <w:rsid w:val="00A80ADC"/>
    <w:rsid w:val="00A9212B"/>
    <w:rsid w:val="00A9218A"/>
    <w:rsid w:val="00A93D92"/>
    <w:rsid w:val="00AA08A6"/>
    <w:rsid w:val="00AA2D70"/>
    <w:rsid w:val="00AA35CA"/>
    <w:rsid w:val="00AA3B99"/>
    <w:rsid w:val="00AA458B"/>
    <w:rsid w:val="00AB278F"/>
    <w:rsid w:val="00AB3CF2"/>
    <w:rsid w:val="00AC1502"/>
    <w:rsid w:val="00AC2645"/>
    <w:rsid w:val="00AD4C5B"/>
    <w:rsid w:val="00AD6FBC"/>
    <w:rsid w:val="00AD7CB3"/>
    <w:rsid w:val="00AE4BD8"/>
    <w:rsid w:val="00AE69DA"/>
    <w:rsid w:val="00AE7176"/>
    <w:rsid w:val="00AF03DD"/>
    <w:rsid w:val="00AF1678"/>
    <w:rsid w:val="00B00245"/>
    <w:rsid w:val="00B15E7D"/>
    <w:rsid w:val="00B16CE5"/>
    <w:rsid w:val="00B34B0E"/>
    <w:rsid w:val="00B4714C"/>
    <w:rsid w:val="00B4731D"/>
    <w:rsid w:val="00B6397C"/>
    <w:rsid w:val="00B80B9D"/>
    <w:rsid w:val="00BA579C"/>
    <w:rsid w:val="00BB2331"/>
    <w:rsid w:val="00BC11A6"/>
    <w:rsid w:val="00BC4769"/>
    <w:rsid w:val="00BC5C89"/>
    <w:rsid w:val="00BC5D5E"/>
    <w:rsid w:val="00BF317E"/>
    <w:rsid w:val="00BF4B06"/>
    <w:rsid w:val="00BF4D19"/>
    <w:rsid w:val="00C0322A"/>
    <w:rsid w:val="00C04BBB"/>
    <w:rsid w:val="00C05257"/>
    <w:rsid w:val="00C121CE"/>
    <w:rsid w:val="00C2176A"/>
    <w:rsid w:val="00C21FF2"/>
    <w:rsid w:val="00C2232C"/>
    <w:rsid w:val="00C274FA"/>
    <w:rsid w:val="00C36B6B"/>
    <w:rsid w:val="00C428C1"/>
    <w:rsid w:val="00C44C50"/>
    <w:rsid w:val="00C674D3"/>
    <w:rsid w:val="00C70343"/>
    <w:rsid w:val="00C81D7B"/>
    <w:rsid w:val="00C93B78"/>
    <w:rsid w:val="00CA37BF"/>
    <w:rsid w:val="00CC300A"/>
    <w:rsid w:val="00CC312F"/>
    <w:rsid w:val="00CD07C4"/>
    <w:rsid w:val="00CE0772"/>
    <w:rsid w:val="00CE4B89"/>
    <w:rsid w:val="00CF5DA1"/>
    <w:rsid w:val="00D06253"/>
    <w:rsid w:val="00D078C0"/>
    <w:rsid w:val="00D33A9E"/>
    <w:rsid w:val="00D4612A"/>
    <w:rsid w:val="00D466CE"/>
    <w:rsid w:val="00D57C6D"/>
    <w:rsid w:val="00D62DEE"/>
    <w:rsid w:val="00D71EB7"/>
    <w:rsid w:val="00D729C2"/>
    <w:rsid w:val="00D83E85"/>
    <w:rsid w:val="00D8594A"/>
    <w:rsid w:val="00DA363D"/>
    <w:rsid w:val="00DB0B24"/>
    <w:rsid w:val="00DB3D54"/>
    <w:rsid w:val="00DC088C"/>
    <w:rsid w:val="00DC3CBA"/>
    <w:rsid w:val="00DC79AC"/>
    <w:rsid w:val="00DD49A9"/>
    <w:rsid w:val="00DD57C1"/>
    <w:rsid w:val="00DD79E1"/>
    <w:rsid w:val="00DE3CFD"/>
    <w:rsid w:val="00DE3E45"/>
    <w:rsid w:val="00DE69C2"/>
    <w:rsid w:val="00DE71C6"/>
    <w:rsid w:val="00DF0FBE"/>
    <w:rsid w:val="00E04C9C"/>
    <w:rsid w:val="00E04D55"/>
    <w:rsid w:val="00E06470"/>
    <w:rsid w:val="00E1086F"/>
    <w:rsid w:val="00E151AB"/>
    <w:rsid w:val="00E22C8F"/>
    <w:rsid w:val="00E254AD"/>
    <w:rsid w:val="00E46ABD"/>
    <w:rsid w:val="00E46D67"/>
    <w:rsid w:val="00E50545"/>
    <w:rsid w:val="00E53F15"/>
    <w:rsid w:val="00E668BF"/>
    <w:rsid w:val="00E66D57"/>
    <w:rsid w:val="00E90AA8"/>
    <w:rsid w:val="00E91614"/>
    <w:rsid w:val="00E9179B"/>
    <w:rsid w:val="00ED55D1"/>
    <w:rsid w:val="00EF59C4"/>
    <w:rsid w:val="00F03E8F"/>
    <w:rsid w:val="00F04EB7"/>
    <w:rsid w:val="00F0533D"/>
    <w:rsid w:val="00F23D5D"/>
    <w:rsid w:val="00F26DA1"/>
    <w:rsid w:val="00F3131B"/>
    <w:rsid w:val="00F34A26"/>
    <w:rsid w:val="00F46F50"/>
    <w:rsid w:val="00F51367"/>
    <w:rsid w:val="00F51FAE"/>
    <w:rsid w:val="00F5571D"/>
    <w:rsid w:val="00F60A3D"/>
    <w:rsid w:val="00F63A9B"/>
    <w:rsid w:val="00F64FF9"/>
    <w:rsid w:val="00F67F7E"/>
    <w:rsid w:val="00F80F2B"/>
    <w:rsid w:val="00F83D34"/>
    <w:rsid w:val="00F87225"/>
    <w:rsid w:val="00FA3006"/>
    <w:rsid w:val="00FA6922"/>
    <w:rsid w:val="00FB0BAD"/>
    <w:rsid w:val="00FB16D0"/>
    <w:rsid w:val="00FC27A1"/>
    <w:rsid w:val="00FC409E"/>
    <w:rsid w:val="00FD1AE0"/>
    <w:rsid w:val="00FE69CE"/>
    <w:rsid w:val="00FF1EE5"/>
    <w:rsid w:val="00FF42B3"/>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9B"/>
    <w:pPr>
      <w:spacing w:before="120" w:after="120"/>
      <w:outlineLvl w:val="0"/>
    </w:pPr>
    <w:rPr>
      <w:rFonts w:ascii="Tahoma" w:eastAsia="MS Mincho" w:hAnsi="Tahoma" w:cs="Tahoma"/>
      <w:b/>
      <w:sz w:val="24"/>
      <w:szCs w:val="19"/>
      <w:lang w:val="ru-RU"/>
    </w:rPr>
  </w:style>
  <w:style w:type="paragraph" w:styleId="Heading1">
    <w:name w:val="heading 1"/>
    <w:basedOn w:val="Normal"/>
    <w:link w:val="Heading1Char"/>
    <w:uiPriority w:val="99"/>
    <w:qFormat/>
    <w:rsid w:val="001F6FCD"/>
    <w:rPr>
      <w:b w:val="0"/>
      <w:bCs/>
    </w:rPr>
  </w:style>
  <w:style w:type="paragraph" w:styleId="Heading2">
    <w:name w:val="heading 2"/>
    <w:basedOn w:val="Normal"/>
    <w:link w:val="Heading2Char"/>
    <w:uiPriority w:val="99"/>
    <w:qFormat/>
    <w:rsid w:val="001F6FCD"/>
    <w:pPr>
      <w:outlineLvl w:val="1"/>
    </w:pPr>
    <w:rPr>
      <w:b w:val="0"/>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Cs/>
      <w:sz w:val="24"/>
      <w:szCs w:val="19"/>
      <w:lang w:eastAsia="en-US"/>
    </w:rPr>
  </w:style>
  <w:style w:type="character" w:customStyle="1" w:styleId="Heading2Char">
    <w:name w:val="Heading 2 Char"/>
    <w:link w:val="Heading2"/>
    <w:uiPriority w:val="99"/>
    <w:locked/>
    <w:rsid w:val="001F6FCD"/>
    <w:rPr>
      <w:rFonts w:ascii="Tahoma" w:eastAsia="MS Mincho" w:hAnsi="Tahoma" w:cs="Tahoma"/>
      <w:bCs/>
      <w:sz w:val="24"/>
      <w:szCs w:val="19"/>
      <w:lang w:eastAsia="en-US"/>
    </w:rPr>
  </w:style>
  <w:style w:type="character" w:customStyle="1" w:styleId="Heading3Char">
    <w:name w:val="Heading 3 Char"/>
    <w:link w:val="Heading3"/>
    <w:uiPriority w:val="99"/>
    <w:locked/>
    <w:rsid w:val="001F6FCD"/>
    <w:rPr>
      <w:rFonts w:ascii="Tahoma" w:eastAsia="MS Mincho" w:hAnsi="Tahoma" w:cs="Tahoma"/>
      <w:b/>
      <w:sz w:val="24"/>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val="0"/>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val="0"/>
      <w:bCs/>
      <w:sz w:val="28"/>
      <w:szCs w:val="28"/>
    </w:rPr>
  </w:style>
  <w:style w:type="paragraph" w:customStyle="1" w:styleId="Preamble">
    <w:name w:val="Preamble"/>
    <w:basedOn w:val="Normal"/>
    <w:uiPriority w:val="99"/>
    <w:rsid w:val="001F6FCD"/>
    <w:rPr>
      <w:b w:val="0"/>
      <w:bCs/>
    </w:rPr>
  </w:style>
  <w:style w:type="paragraph" w:customStyle="1" w:styleId="HeadingWarranty">
    <w:name w:val="Heading Warranty"/>
    <w:basedOn w:val="Normal"/>
    <w:uiPriority w:val="99"/>
    <w:rsid w:val="001F6FCD"/>
    <w:pPr>
      <w:jc w:val="center"/>
    </w:pPr>
    <w:rPr>
      <w:b w:val="0"/>
      <w:bCs/>
    </w:rPr>
  </w:style>
  <w:style w:type="paragraph" w:customStyle="1" w:styleId="Heading1Warranty">
    <w:name w:val="Heading 1 Warranty"/>
    <w:basedOn w:val="Normal"/>
    <w:next w:val="Normal"/>
    <w:link w:val="Heading1WarrantyCharChar"/>
    <w:uiPriority w:val="99"/>
    <w:rsid w:val="001F6FCD"/>
    <w:pPr>
      <w:numPr>
        <w:numId w:val="4"/>
      </w:numPr>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rPr>
      <w:b w:val="0"/>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b/>
      <w:sz w:val="24"/>
      <w:szCs w:val="20"/>
      <w:lang w:eastAsia="uk-UA"/>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rsid w:val="00E91614"/>
    <w:pPr>
      <w:spacing w:after="0"/>
    </w:pPr>
    <w:rPr>
      <w:rFonts w:eastAsia="Times New Roman" w:cs="Times New Roman"/>
      <w:b w:val="0"/>
      <w:bCs/>
      <w:sz w:val="16"/>
      <w:szCs w:val="16"/>
    </w:rPr>
  </w:style>
  <w:style w:type="paragraph" w:customStyle="1" w:styleId="LicenseNumber">
    <w:name w:val="License Number"/>
    <w:basedOn w:val="Normal"/>
    <w:rsid w:val="00E91614"/>
    <w:pPr>
      <w:spacing w:before="0" w:after="0"/>
    </w:pPr>
    <w:rPr>
      <w:rFonts w:eastAsia="SimSun" w:cs="Times New Roman"/>
      <w:b w:val="0"/>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val="0"/>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6E3E2C"/>
    <w:rPr>
      <w:sz w:val="20"/>
      <w:szCs w:val="20"/>
    </w:rPr>
  </w:style>
  <w:style w:type="character" w:customStyle="1" w:styleId="FootnoteTextChar">
    <w:name w:val="Footnote Text Char"/>
    <w:link w:val="FootnoteText"/>
    <w:uiPriority w:val="99"/>
    <w:rsid w:val="006E3E2C"/>
    <w:rPr>
      <w:rFonts w:ascii="Tahoma" w:eastAsia="MS Mincho" w:hAnsi="Tahoma" w:cs="Tahoma"/>
      <w:sz w:val="20"/>
      <w:szCs w:val="20"/>
      <w:lang w:val="en-US" w:eastAsia="en-US"/>
    </w:rPr>
  </w:style>
  <w:style w:type="character" w:styleId="FootnoteReference">
    <w:name w:val="footnote reference"/>
    <w:uiPriority w:val="99"/>
    <w:semiHidden/>
    <w:unhideWhenUsed/>
    <w:locked/>
    <w:rsid w:val="006E3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176564">
      <w:bodyDiv w:val="1"/>
      <w:marLeft w:val="0"/>
      <w:marRight w:val="0"/>
      <w:marTop w:val="0"/>
      <w:marBottom w:val="0"/>
      <w:divBdr>
        <w:top w:val="none" w:sz="0" w:space="0" w:color="auto"/>
        <w:left w:val="none" w:sz="0" w:space="0" w:color="auto"/>
        <w:bottom w:val="none" w:sz="0" w:space="0" w:color="auto"/>
        <w:right w:val="none" w:sz="0" w:space="0" w:color="auto"/>
      </w:divBdr>
    </w:div>
    <w:div w:id="649216602">
      <w:marLeft w:val="0"/>
      <w:marRight w:val="0"/>
      <w:marTop w:val="0"/>
      <w:marBottom w:val="0"/>
      <w:divBdr>
        <w:top w:val="none" w:sz="0" w:space="0" w:color="auto"/>
        <w:left w:val="none" w:sz="0" w:space="0" w:color="auto"/>
        <w:bottom w:val="none" w:sz="0" w:space="0" w:color="auto"/>
        <w:right w:val="none" w:sz="0" w:space="0" w:color="auto"/>
      </w:divBdr>
    </w:div>
    <w:div w:id="203942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D8592F-6400-4117-A7A1-E00CBB210866}">
  <ds:schemaRefs>
    <ds:schemaRef ds:uri="http://schemas.microsoft.com/sharepoint/v3/contenttype/forms"/>
  </ds:schemaRefs>
</ds:datastoreItem>
</file>

<file path=customXml/itemProps2.xml><?xml version="1.0" encoding="utf-8"?>
<ds:datastoreItem xmlns:ds="http://schemas.openxmlformats.org/officeDocument/2006/customXml" ds:itemID="{11A40084-060B-44EA-B1F3-7CF086402B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0816E9-0E5C-4939-9FD0-D2FCDA5D4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3405</Words>
  <Characters>19409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